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bookmarkStart w:id="0" w:name="block-65343688"/>
      <w:r w:rsidRPr="009A07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bookmarkStart w:id="1" w:name="395004ac-0325-4a6a-a8e5-2c93d6415ed4"/>
      <w:r w:rsidRPr="009A07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A07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bookmarkStart w:id="2" w:name="a5d24b9b-788f-4023-ad12-bb68ca462638"/>
      <w:r w:rsidRPr="009A0785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374F45" w:rsidRDefault="00FC57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374F45" w:rsidRDefault="00374F45">
      <w:pPr>
        <w:spacing w:after="0"/>
        <w:ind w:left="120"/>
      </w:pPr>
    </w:p>
    <w:p w:rsidR="00374F45" w:rsidRDefault="00374F45">
      <w:pPr>
        <w:spacing w:after="0"/>
        <w:ind w:left="120"/>
      </w:pPr>
    </w:p>
    <w:p w:rsidR="00374F45" w:rsidRDefault="00374F45">
      <w:pPr>
        <w:spacing w:after="0"/>
        <w:ind w:left="120"/>
      </w:pPr>
    </w:p>
    <w:p w:rsidR="00374F45" w:rsidRDefault="00374F4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A0785" w:rsidTr="000D4161">
        <w:tc>
          <w:tcPr>
            <w:tcW w:w="3114" w:type="dxa"/>
          </w:tcPr>
          <w:p w:rsidR="00C53FFE" w:rsidRPr="0040209D" w:rsidRDefault="00FC57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57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57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57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FC579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579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9A0785" w:rsidRDefault="009A078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  <w:r w:rsidR="00FC57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FC57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C579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8198781)</w:t>
      </w: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374F45" w:rsidRPr="009A0785" w:rsidRDefault="00FC579E">
      <w:pPr>
        <w:spacing w:after="0" w:line="408" w:lineRule="auto"/>
        <w:ind w:left="120"/>
        <w:jc w:val="center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374F45" w:rsidRPr="009A0785" w:rsidRDefault="00374F45">
      <w:pPr>
        <w:spacing w:after="0"/>
        <w:ind w:left="120"/>
        <w:jc w:val="center"/>
        <w:rPr>
          <w:lang w:val="ru-RU"/>
        </w:rPr>
      </w:pPr>
    </w:p>
    <w:p w:rsidR="009A0785" w:rsidRDefault="00FC579E" w:rsidP="009A078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09d4a8bd-a740-4b68-9a91-e6e2a21f2842"/>
      <w:r w:rsidRPr="009A0785">
        <w:rPr>
          <w:rFonts w:ascii="Times New Roman" w:hAnsi="Times New Roman"/>
          <w:b/>
          <w:color w:val="000000"/>
          <w:sz w:val="28"/>
          <w:lang w:val="ru-RU"/>
        </w:rPr>
        <w:t>сл.Кашары</w:t>
      </w:r>
      <w:bookmarkEnd w:id="3"/>
      <w:r w:rsidRPr="009A07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7cc5032-9da0-44ec-8377-34a5a5a99395"/>
    </w:p>
    <w:p w:rsidR="00374F45" w:rsidRPr="009A0785" w:rsidRDefault="00FC579E" w:rsidP="009A0785">
      <w:pPr>
        <w:spacing w:after="0"/>
        <w:ind w:left="120"/>
        <w:jc w:val="center"/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374F45" w:rsidRPr="009A0785" w:rsidRDefault="00FC579E" w:rsidP="009A0785">
      <w:pPr>
        <w:spacing w:after="0" w:line="264" w:lineRule="auto"/>
        <w:ind w:left="120"/>
        <w:jc w:val="center"/>
        <w:rPr>
          <w:lang w:val="ru-RU"/>
        </w:rPr>
      </w:pPr>
      <w:bookmarkStart w:id="5" w:name="block-65343687"/>
      <w:bookmarkEnd w:id="0"/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(базовый уровень) </w:t>
      </w:r>
      <w:r w:rsidRPr="009A0785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 разработана на основе ФГОС СОО.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социализации обучающихся н</w:t>
      </w:r>
      <w:r w:rsidRPr="009A0785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ебного курса по английскому языку как учебному предмету, за пределами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Программа по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</w:t>
      </w:r>
      <w:r w:rsidRPr="009A0785">
        <w:rPr>
          <w:rFonts w:ascii="Times New Roman" w:hAnsi="Times New Roman"/>
          <w:color w:val="000000"/>
          <w:sz w:val="28"/>
          <w:lang w:val="ru-RU"/>
        </w:rPr>
        <w:t>з его лингвистических особенностей и структуры родного (русского) языка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ся. 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</w:t>
      </w:r>
      <w:r w:rsidRPr="009A0785">
        <w:rPr>
          <w:rFonts w:ascii="Times New Roman" w:hAnsi="Times New Roman"/>
          <w:color w:val="000000"/>
          <w:sz w:val="28"/>
          <w:lang w:val="ru-RU"/>
        </w:rPr>
        <w:t>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</w:t>
      </w:r>
      <w:r w:rsidRPr="009A0785">
        <w:rPr>
          <w:rFonts w:ascii="Times New Roman" w:hAnsi="Times New Roman"/>
          <w:color w:val="000000"/>
          <w:sz w:val="28"/>
          <w:lang w:val="ru-RU"/>
        </w:rPr>
        <w:t>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</w:t>
      </w:r>
      <w:r w:rsidRPr="009A0785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ование коммуникативной культуры обучающихся, осознание роли языка как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</w:t>
      </w:r>
      <w:r w:rsidRPr="009A0785">
        <w:rPr>
          <w:rFonts w:ascii="Times New Roman" w:hAnsi="Times New Roman"/>
          <w:color w:val="000000"/>
          <w:sz w:val="28"/>
          <w:lang w:val="ru-RU"/>
        </w:rPr>
        <w:t>й.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</w:t>
      </w:r>
      <w:r w:rsidRPr="009A0785">
        <w:rPr>
          <w:rFonts w:ascii="Times New Roman" w:hAnsi="Times New Roman"/>
          <w:color w:val="000000"/>
          <w:sz w:val="28"/>
          <w:lang w:val="ru-RU"/>
        </w:rPr>
        <w:t>ти. Таким образом, они ориентированы на формирование как метапредметных, так и личностных результатов обучения.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</w:t>
      </w:r>
      <w:r w:rsidRPr="009A0785">
        <w:rPr>
          <w:rFonts w:ascii="Times New Roman" w:hAnsi="Times New Roman"/>
          <w:color w:val="000000"/>
          <w:sz w:val="28"/>
          <w:lang w:val="ru-RU"/>
        </w:rPr>
        <w:t>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</w:t>
      </w:r>
      <w:r w:rsidRPr="009A0785">
        <w:rPr>
          <w:rFonts w:ascii="Times New Roman" w:hAnsi="Times New Roman"/>
          <w:color w:val="000000"/>
          <w:sz w:val="28"/>
          <w:lang w:val="ru-RU"/>
        </w:rPr>
        <w:t>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pacing w:val="2"/>
          <w:sz w:val="28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</w:t>
      </w:r>
      <w:r w:rsidRPr="009A0785">
        <w:rPr>
          <w:rFonts w:ascii="Times New Roman" w:hAnsi="Times New Roman"/>
          <w:color w:val="000000"/>
          <w:spacing w:val="2"/>
          <w:sz w:val="28"/>
          <w:lang w:val="ru-RU"/>
        </w:rPr>
        <w:t xml:space="preserve">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</w:t>
      </w:r>
      <w:r w:rsidRPr="009A0785">
        <w:rPr>
          <w:rFonts w:ascii="Times New Roman" w:hAnsi="Times New Roman"/>
          <w:color w:val="000000"/>
          <w:spacing w:val="2"/>
          <w:sz w:val="28"/>
          <w:lang w:val="ru-RU"/>
        </w:rPr>
        <w:t>приходить к консенсусу при проведении переговоров, решении возникающих проблем с целью достижения поставленных задач.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Цели иноязычного </w:t>
      </w:r>
      <w:r w:rsidRPr="009A0785">
        <w:rPr>
          <w:rFonts w:ascii="Times New Roman" w:hAnsi="Times New Roman"/>
          <w:color w:val="000000"/>
          <w:sz w:val="28"/>
          <w:lang w:val="ru-RU"/>
        </w:rPr>
        <w:t>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</w:t>
      </w:r>
      <w:r w:rsidRPr="009A0785">
        <w:rPr>
          <w:rFonts w:ascii="Times New Roman" w:hAnsi="Times New Roman"/>
          <w:color w:val="000000"/>
          <w:sz w:val="28"/>
          <w:lang w:val="ru-RU"/>
        </w:rPr>
        <w:t>ия, стремления к взаимопониманию между людьми разных стран и народов.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</w:t>
      </w:r>
      <w:r w:rsidRPr="009A0785">
        <w:rPr>
          <w:rFonts w:ascii="Times New Roman" w:hAnsi="Times New Roman"/>
          <w:color w:val="000000"/>
          <w:sz w:val="28"/>
          <w:lang w:val="ru-RU"/>
        </w:rPr>
        <w:t>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ых умений в четырёх основных видах речевой деятельности (говорении, аудировании, чтении, письменной речи);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</w:t>
      </w:r>
      <w:r w:rsidRPr="009A0785">
        <w:rPr>
          <w:rFonts w:ascii="Times New Roman" w:hAnsi="Times New Roman"/>
          <w:color w:val="000000"/>
          <w:sz w:val="28"/>
          <w:lang w:val="ru-RU"/>
        </w:rPr>
        <w:t>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компенсаторная компетенци</w:t>
      </w:r>
      <w:r w:rsidRPr="009A0785">
        <w:rPr>
          <w:rFonts w:ascii="Times New Roman" w:hAnsi="Times New Roman"/>
          <w:color w:val="000000"/>
          <w:sz w:val="28"/>
          <w:lang w:val="ru-RU"/>
        </w:rPr>
        <w:t>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</w:t>
      </w:r>
      <w:r w:rsidRPr="009A0785">
        <w:rPr>
          <w:rFonts w:ascii="Times New Roman" w:hAnsi="Times New Roman"/>
          <w:color w:val="000000"/>
          <w:sz w:val="28"/>
          <w:lang w:val="ru-RU"/>
        </w:rPr>
        <w:t>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иностранным языкам приз</w:t>
      </w:r>
      <w:r w:rsidRPr="009A0785">
        <w:rPr>
          <w:rFonts w:ascii="Times New Roman" w:hAnsi="Times New Roman"/>
          <w:color w:val="000000"/>
          <w:sz w:val="28"/>
          <w:lang w:val="ru-RU"/>
        </w:rPr>
        <w:t>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 «Иностранный язык» входит в предметную обл</w:t>
      </w:r>
      <w:r w:rsidRPr="009A0785">
        <w:rPr>
          <w:rFonts w:ascii="Times New Roman" w:hAnsi="Times New Roman"/>
          <w:color w:val="000000"/>
          <w:sz w:val="28"/>
          <w:lang w:val="ru-RU"/>
        </w:rPr>
        <w:t>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</w:t>
      </w:r>
      <w:r w:rsidRPr="009A0785">
        <w:rPr>
          <w:rFonts w:ascii="Times New Roman" w:hAnsi="Times New Roman"/>
          <w:color w:val="000000"/>
          <w:sz w:val="28"/>
          <w:lang w:val="ru-RU"/>
        </w:rPr>
        <w:t>ть, позволяющая достигнуть предметных результатов, заявленных в ФГОС СОО.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bookmarkStart w:id="6" w:name="b1cb9ba3-8936-440c-ac0f-95944fbe2f65"/>
      <w:r w:rsidRPr="009A078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bookmarkStart w:id="7" w:name="block-65343689"/>
      <w:bookmarkEnd w:id="5"/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</w:t>
      </w:r>
      <w:r w:rsidRPr="009A0785">
        <w:rPr>
          <w:rFonts w:ascii="Times New Roman" w:hAnsi="Times New Roman"/>
          <w:color w:val="000000"/>
          <w:sz w:val="28"/>
          <w:lang w:val="ru-RU"/>
        </w:rPr>
        <w:t>шения в семье, с друзьями и знакомыми. Конфликтные ситуации, их предупреждение и разрешение.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</w:t>
      </w:r>
      <w:r w:rsidRPr="009A0785">
        <w:rPr>
          <w:rFonts w:ascii="Times New Roman" w:hAnsi="Times New Roman"/>
          <w:color w:val="000000"/>
          <w:sz w:val="28"/>
          <w:lang w:val="ru-RU"/>
        </w:rPr>
        <w:t>ещение врача. Отказ от вредных привычек.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</w:t>
      </w:r>
      <w:r w:rsidRPr="009A0785">
        <w:rPr>
          <w:rFonts w:ascii="Times New Roman" w:hAnsi="Times New Roman"/>
          <w:color w:val="000000"/>
          <w:sz w:val="28"/>
          <w:lang w:val="ru-RU"/>
        </w:rPr>
        <w:t>, кино, театр, музыка, музеи, Интернет, компьютерные игры. Любовь и дружба.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среды. Стихийные бедствия.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</w:t>
      </w:r>
      <w:r w:rsidRPr="009A0785">
        <w:rPr>
          <w:rFonts w:ascii="Times New Roman" w:hAnsi="Times New Roman"/>
          <w:color w:val="000000"/>
          <w:sz w:val="28"/>
          <w:lang w:val="ru-RU"/>
        </w:rPr>
        <w:t>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на баз</w:t>
      </w:r>
      <w:r w:rsidRPr="009A0785">
        <w:rPr>
          <w:rFonts w:ascii="Times New Roman" w:hAnsi="Times New Roman"/>
          <w:color w:val="000000"/>
          <w:sz w:val="28"/>
          <w:lang w:val="ru-RU"/>
        </w:rPr>
        <w:t>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алогов):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диалог-побуж</w:t>
      </w:r>
      <w:r w:rsidRPr="009A0785">
        <w:rPr>
          <w:rFonts w:ascii="Times New Roman" w:hAnsi="Times New Roman"/>
          <w:color w:val="000000"/>
          <w:sz w:val="28"/>
          <w:lang w:val="ru-RU"/>
        </w:rPr>
        <w:t>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ъясняя причину своего решения;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</w:t>
      </w:r>
      <w:r w:rsidRPr="009A0785">
        <w:rPr>
          <w:rFonts w:ascii="Times New Roman" w:hAnsi="Times New Roman"/>
          <w:color w:val="000000"/>
          <w:sz w:val="28"/>
          <w:lang w:val="ru-RU"/>
        </w:rPr>
        <w:t>твечающего и наоборот;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ь, огорчение и другие).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 xml:space="preserve"> речи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характерис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тика (черты характера реального человека или литературного персонажа);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устное п</w:t>
      </w:r>
      <w:r w:rsidRPr="009A0785">
        <w:rPr>
          <w:rFonts w:ascii="Times New Roman" w:hAnsi="Times New Roman"/>
          <w:color w:val="000000"/>
          <w:sz w:val="28"/>
          <w:lang w:val="ru-RU"/>
        </w:rPr>
        <w:t>редставление (презентация) результатов выполненной проектной работы.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</w:t>
      </w:r>
      <w:r w:rsidRPr="009A0785">
        <w:rPr>
          <w:rFonts w:ascii="Times New Roman" w:hAnsi="Times New Roman"/>
          <w:color w:val="000000"/>
          <w:sz w:val="28"/>
          <w:lang w:val="ru-RU"/>
        </w:rPr>
        <w:t>з их использования.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</w:t>
      </w:r>
      <w:r w:rsidRPr="009A0785">
        <w:rPr>
          <w:rFonts w:ascii="Times New Roman" w:hAnsi="Times New Roman"/>
          <w:color w:val="000000"/>
          <w:sz w:val="28"/>
          <w:lang w:val="ru-RU"/>
        </w:rPr>
        <w:t>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прашиваемой информации.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</w:t>
      </w:r>
      <w:r w:rsidRPr="009A0785">
        <w:rPr>
          <w:rFonts w:ascii="Times New Roman" w:hAnsi="Times New Roman"/>
          <w:color w:val="000000"/>
          <w:sz w:val="28"/>
          <w:lang w:val="ru-RU"/>
        </w:rPr>
        <w:t>е текста по началу сообщения, игнорировать незнакомые слова, несущественные для понимания основного содержания.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</w:t>
      </w:r>
      <w:r w:rsidRPr="009A0785">
        <w:rPr>
          <w:rFonts w:ascii="Times New Roman" w:hAnsi="Times New Roman"/>
          <w:color w:val="000000"/>
          <w:sz w:val="28"/>
          <w:lang w:val="ru-RU"/>
        </w:rPr>
        <w:t>ной (явной) форме, в воспринимаемом на слух тексте.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Время звучания текста/текстов для </w:t>
      </w:r>
      <w:r w:rsidRPr="009A0785">
        <w:rPr>
          <w:rFonts w:ascii="Times New Roman" w:hAnsi="Times New Roman"/>
          <w:color w:val="000000"/>
          <w:sz w:val="28"/>
          <w:lang w:val="ru-RU"/>
        </w:rPr>
        <w:t>аудирования – до 2,5 минуты.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ой коммуникативной задачи: с пониманием основного содержания, с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</w:t>
      </w:r>
      <w:r w:rsidRPr="009A0785">
        <w:rPr>
          <w:rFonts w:ascii="Times New Roman" w:hAnsi="Times New Roman"/>
          <w:color w:val="000000"/>
          <w:sz w:val="28"/>
          <w:lang w:val="ru-RU"/>
        </w:rPr>
        <w:t>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мые слова, несущественные для понимания основного содержания.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ной (неявной) форме, оценивать найденную информацию с точки зрения её значимости для решения коммуникативной задачи.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несплошн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ых текстов (таблиц, диаграмм, графиков и другие) и понимание представленной в них информации.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</w:t>
      </w:r>
      <w:r w:rsidRPr="009A0785">
        <w:rPr>
          <w:rFonts w:ascii="Times New Roman" w:hAnsi="Times New Roman"/>
          <w:color w:val="000000"/>
          <w:sz w:val="28"/>
          <w:lang w:val="ru-RU"/>
        </w:rPr>
        <w:t>рактера, объявление, памятка, электронное сообщение личного характера, стихотворение.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зап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олнение анкет и формуляров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написание электронного со</w:t>
      </w:r>
      <w:r w:rsidRPr="009A0785">
        <w:rPr>
          <w:rFonts w:ascii="Times New Roman" w:hAnsi="Times New Roman"/>
          <w:color w:val="000000"/>
          <w:sz w:val="28"/>
          <w:lang w:val="ru-RU"/>
        </w:rPr>
        <w:t>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 и другие) на основе плана, иллюстрации,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таблицы, диаграммы и/или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</w:t>
      </w:r>
      <w:r w:rsidRPr="009A0785">
        <w:rPr>
          <w:rFonts w:ascii="Times New Roman" w:hAnsi="Times New Roman"/>
          <w:color w:val="000000"/>
          <w:sz w:val="28"/>
          <w:lang w:val="ru-RU"/>
        </w:rPr>
        <w:t>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</w:t>
      </w:r>
      <w:r w:rsidRPr="009A0785">
        <w:rPr>
          <w:rFonts w:ascii="Times New Roman" w:hAnsi="Times New Roman"/>
          <w:color w:val="000000"/>
          <w:sz w:val="28"/>
          <w:lang w:val="ru-RU"/>
        </w:rPr>
        <w:t>овом материале, с соблюдением правил чтения и соответствующей интонацией, демонстрирующее понимание текста.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</w:t>
      </w:r>
      <w:r w:rsidRPr="009A0785">
        <w:rPr>
          <w:rFonts w:ascii="Times New Roman" w:hAnsi="Times New Roman"/>
          <w:color w:val="000000"/>
          <w:sz w:val="28"/>
          <w:lang w:val="ru-RU"/>
        </w:rPr>
        <w:t>ъём текста для чтения вслух – до 140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вопросительного, восклицательного знака в конце предложения, отсутствие точки после заголовка.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</w:t>
      </w:r>
      <w:r w:rsidRPr="009A0785">
        <w:rPr>
          <w:rFonts w:ascii="Times New Roman" w:hAnsi="Times New Roman"/>
          <w:color w:val="000000"/>
          <w:sz w:val="28"/>
          <w:lang w:val="ru-RU"/>
        </w:rPr>
        <w:t>, заключение прямой речи в кавычки.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точки после выражения надежды на дальнейший контакт, отсутствие точки после подписи.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чевых клише, средств логической связи), обслуживающих ситуации общения в рамках тематического содержания речи 10 класса, с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существующей в английском языке нормы лексической сочетаемости.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Объём – 1300 лексических единиц для продуктивного </w:t>
      </w:r>
      <w:r w:rsidRPr="009A0785">
        <w:rPr>
          <w:rFonts w:ascii="Times New Roman" w:hAnsi="Times New Roman"/>
          <w:color w:val="000000"/>
          <w:sz w:val="28"/>
          <w:lang w:val="ru-RU"/>
        </w:rPr>
        <w:t>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числительных при помощи суффиксов 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teen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</w:t>
      </w:r>
      <w:r w:rsidRPr="009A0785">
        <w:rPr>
          <w:rFonts w:ascii="Times New Roman" w:hAnsi="Times New Roman"/>
          <w:color w:val="000000"/>
          <w:sz w:val="28"/>
          <w:lang w:val="ru-RU"/>
        </w:rPr>
        <w:t>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</w:t>
      </w:r>
      <w:r w:rsidRPr="009A0785">
        <w:rPr>
          <w:rFonts w:ascii="Times New Roman" w:hAnsi="Times New Roman"/>
          <w:color w:val="000000"/>
          <w:sz w:val="28"/>
          <w:lang w:val="ru-RU"/>
        </w:rPr>
        <w:t>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A0785">
        <w:rPr>
          <w:rFonts w:ascii="Times New Roman" w:hAnsi="Times New Roman"/>
          <w:color w:val="000000"/>
          <w:sz w:val="28"/>
          <w:lang w:val="ru-RU"/>
        </w:rPr>
        <w:t>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остности и логичности устного/письменного высказывания.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</w:t>
      </w:r>
      <w:r w:rsidRPr="009A0785">
        <w:rPr>
          <w:rFonts w:ascii="Times New Roman" w:hAnsi="Times New Roman"/>
          <w:color w:val="000000"/>
          <w:sz w:val="28"/>
          <w:lang w:val="ru-RU"/>
        </w:rPr>
        <w:t>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</w:t>
      </w:r>
      <w:r>
        <w:rPr>
          <w:rFonts w:ascii="Times New Roman" w:hAnsi="Times New Roman"/>
          <w:color w:val="000000"/>
          <w:sz w:val="28"/>
        </w:rPr>
        <w:t xml:space="preserve"> to be, to look, to seem, to feel (He looks/seems/feels happy.).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Сложносочинённые предложения с сочинительными со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юзами </w:t>
      </w:r>
      <w:r>
        <w:rPr>
          <w:rFonts w:ascii="Times New Roman" w:hAnsi="Times New Roman"/>
          <w:color w:val="000000"/>
          <w:sz w:val="28"/>
        </w:rPr>
        <w:t>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>).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</w:t>
      </w:r>
      <w:r>
        <w:rPr>
          <w:rFonts w:ascii="Times New Roman" w:hAnsi="Times New Roman"/>
          <w:color w:val="000000"/>
          <w:sz w:val="28"/>
        </w:rPr>
        <w:t xml:space="preserve">ый, альтернативный, разделительный вопросы в Present/Past/Future Simple Tense, Present/Past Continuous Tense, Present/Past Perfect Tense, Present Perfect Continuous Tense).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астоящем и прошедшем времени, согласование времён в рамках сложного предложения.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инфинит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ив глагола.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You’d better.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</w:t>
      </w:r>
      <w:r>
        <w:rPr>
          <w:rFonts w:ascii="Times New Roman" w:hAnsi="Times New Roman"/>
          <w:color w:val="000000"/>
          <w:sz w:val="28"/>
        </w:rPr>
        <w:t>ily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</w:t>
      </w:r>
      <w:r>
        <w:rPr>
          <w:rFonts w:ascii="Times New Roman" w:hAnsi="Times New Roman"/>
          <w:color w:val="000000"/>
          <w:sz w:val="28"/>
        </w:rPr>
        <w:t>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</w:t>
      </w:r>
      <w:r>
        <w:rPr>
          <w:rFonts w:ascii="Times New Roman" w:hAnsi="Times New Roman"/>
          <w:color w:val="000000"/>
          <w:sz w:val="28"/>
        </w:rPr>
        <w:t xml:space="preserve">ажения будущего действия.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</w:t>
      </w:r>
      <w:r>
        <w:rPr>
          <w:rFonts w:ascii="Times New Roman" w:hAnsi="Times New Roman"/>
          <w:color w:val="000000"/>
          <w:sz w:val="28"/>
        </w:rPr>
        <w:t>определения (Participle I – a playing child, Participle II – a written text).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 форму только множественного числа.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</w:t>
      </w:r>
      <w:r w:rsidRPr="009A0785">
        <w:rPr>
          <w:rFonts w:ascii="Times New Roman" w:hAnsi="Times New Roman"/>
          <w:color w:val="000000"/>
          <w:sz w:val="28"/>
          <w:lang w:val="ru-RU"/>
        </w:rPr>
        <w:t>(мнение – размер – возраст – цвет – происхождение).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little, few/a few, a lot of).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ения, предлоги, употребляемые с глаголами в страдательном залоге.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</w:t>
      </w:r>
      <w:r w:rsidRPr="009A0785">
        <w:rPr>
          <w:rFonts w:ascii="Times New Roman" w:hAnsi="Times New Roman"/>
          <w:color w:val="000000"/>
          <w:sz w:val="28"/>
          <w:lang w:val="ru-RU"/>
        </w:rPr>
        <w:t>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</w:t>
      </w:r>
      <w:r w:rsidRPr="009A0785">
        <w:rPr>
          <w:rFonts w:ascii="Times New Roman" w:hAnsi="Times New Roman"/>
          <w:color w:val="000000"/>
          <w:sz w:val="28"/>
          <w:lang w:val="ru-RU"/>
        </w:rPr>
        <w:t>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Владение ос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новными сведениями о социокультурном портрете и культурном наследии страны/стран, говорящих на английском языке.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</w:t>
      </w:r>
      <w:r w:rsidRPr="009A0785">
        <w:rPr>
          <w:rFonts w:ascii="Times New Roman" w:hAnsi="Times New Roman"/>
          <w:color w:val="000000"/>
          <w:sz w:val="28"/>
          <w:lang w:val="ru-RU"/>
        </w:rPr>
        <w:t>амматических средств с их учётом.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</w:t>
      </w:r>
      <w:r w:rsidRPr="009A0785">
        <w:rPr>
          <w:rFonts w:ascii="Times New Roman" w:hAnsi="Times New Roman"/>
          <w:color w:val="000000"/>
          <w:sz w:val="28"/>
          <w:lang w:val="ru-RU"/>
        </w:rPr>
        <w:t>омпозиторы, музыканты, спортсмены, актёры и другие).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оворении – переспрос,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говорении и письме – описание/перифраз/толкование, при чтении и аудировании – языковую и контекстуальную догадку.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</w:t>
      </w:r>
      <w:r w:rsidRPr="009A0785">
        <w:rPr>
          <w:rFonts w:ascii="Times New Roman" w:hAnsi="Times New Roman"/>
          <w:color w:val="000000"/>
          <w:sz w:val="28"/>
          <w:lang w:val="ru-RU"/>
        </w:rPr>
        <w:t>/прослушанного текста или для нахождения в тексте запрашиваемой информации.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</w:t>
      </w:r>
      <w:r w:rsidRPr="009A0785">
        <w:rPr>
          <w:rFonts w:ascii="Times New Roman" w:hAnsi="Times New Roman"/>
          <w:color w:val="000000"/>
          <w:sz w:val="28"/>
          <w:lang w:val="ru-RU"/>
        </w:rPr>
        <w:t>тематического содержания речи.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Здоровый образ жизни и за</w:t>
      </w:r>
      <w:r w:rsidRPr="009A0785">
        <w:rPr>
          <w:rFonts w:ascii="Times New Roman" w:hAnsi="Times New Roman"/>
          <w:color w:val="000000"/>
          <w:sz w:val="28"/>
          <w:lang w:val="ru-RU"/>
        </w:rPr>
        <w:t>бота о здоровье: режим труда и отдыха, спорт, сбалансированное питание, посещение врача. Отказ от вредных привычек.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</w:t>
      </w:r>
      <w:r w:rsidRPr="009A0785">
        <w:rPr>
          <w:rFonts w:ascii="Times New Roman" w:hAnsi="Times New Roman"/>
          <w:color w:val="000000"/>
          <w:sz w:val="28"/>
          <w:lang w:val="ru-RU"/>
        </w:rPr>
        <w:t>ным экзаменам. Выбор профессии. Альтернативы в продолжении образования.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Молодёжь в современном обществе. Ценностные ориентиры. Участие молодёжи в жизни </w:t>
      </w:r>
      <w:r w:rsidRPr="009A0785">
        <w:rPr>
          <w:rFonts w:ascii="Times New Roman" w:hAnsi="Times New Roman"/>
          <w:color w:val="000000"/>
          <w:sz w:val="28"/>
          <w:lang w:val="ru-RU"/>
        </w:rPr>
        <w:t>общества. Досуг молодёжи: увлечения и интересы. Любовь и дружба.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Вселе</w:t>
      </w:r>
      <w:r w:rsidRPr="009A0785">
        <w:rPr>
          <w:rFonts w:ascii="Times New Roman" w:hAnsi="Times New Roman"/>
          <w:color w:val="000000"/>
          <w:sz w:val="28"/>
          <w:lang w:val="ru-RU"/>
        </w:rPr>
        <w:t>нная и человек. Природа. Проблемы экологии. Защита окружающей среды. Проживание в городской/сельской местности.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</w:t>
      </w:r>
      <w:r w:rsidRPr="009A0785">
        <w:rPr>
          <w:rFonts w:ascii="Times New Roman" w:hAnsi="Times New Roman"/>
          <w:color w:val="000000"/>
          <w:sz w:val="28"/>
          <w:lang w:val="ru-RU"/>
        </w:rPr>
        <w:t>и другие). Интернет-безопасность.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страна/страны изучаемого языка: географическое положение, столица, крупные города, регионы, система образования,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</w:t>
      </w:r>
      <w:r w:rsidRPr="009A0785">
        <w:rPr>
          <w:rFonts w:ascii="Times New Roman" w:hAnsi="Times New Roman"/>
          <w:color w:val="000000"/>
          <w:sz w:val="28"/>
          <w:lang w:val="ru-RU"/>
        </w:rPr>
        <w:t>льные даты, традиции, обычаи), страницы истории.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комму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никативных умений 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9A0785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 этикетног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</w:t>
      </w:r>
      <w:r w:rsidRPr="009A0785">
        <w:rPr>
          <w:rFonts w:ascii="Times New Roman" w:hAnsi="Times New Roman"/>
          <w:color w:val="000000"/>
          <w:sz w:val="28"/>
          <w:lang w:val="ru-RU"/>
        </w:rPr>
        <w:t>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его решения;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</w:t>
      </w:r>
      <w:r w:rsidRPr="009A0785">
        <w:rPr>
          <w:rFonts w:ascii="Times New Roman" w:hAnsi="Times New Roman"/>
          <w:color w:val="000000"/>
          <w:sz w:val="28"/>
          <w:lang w:val="ru-RU"/>
        </w:rPr>
        <w:t>рот, брать/давать интервью;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</w:t>
      </w:r>
      <w:r w:rsidRPr="009A0785">
        <w:rPr>
          <w:rFonts w:ascii="Times New Roman" w:hAnsi="Times New Roman"/>
          <w:color w:val="000000"/>
          <w:sz w:val="28"/>
          <w:lang w:val="ru-RU"/>
        </w:rPr>
        <w:t>адость, огорчение и другие).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</w:t>
      </w:r>
      <w:r w:rsidRPr="009A0785">
        <w:rPr>
          <w:rFonts w:ascii="Times New Roman" w:hAnsi="Times New Roman"/>
          <w:color w:val="000000"/>
          <w:sz w:val="28"/>
          <w:lang w:val="ru-RU"/>
        </w:rPr>
        <w:t>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>монологич</w:t>
      </w:r>
      <w:r w:rsidRPr="009A0785">
        <w:rPr>
          <w:rFonts w:ascii="Times New Roman" w:hAnsi="Times New Roman"/>
          <w:color w:val="000000"/>
          <w:sz w:val="28"/>
          <w:u w:val="single"/>
          <w:lang w:val="ru-RU"/>
        </w:rPr>
        <w:t>еской речи</w:t>
      </w:r>
      <w:r w:rsidRPr="009A0785">
        <w:rPr>
          <w:rFonts w:ascii="Times New Roman" w:hAnsi="Times New Roman"/>
          <w:color w:val="000000"/>
          <w:sz w:val="28"/>
          <w:lang w:val="ru-RU"/>
        </w:rPr>
        <w:t>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описание (предмета, местности, внешности и одежды человека), характеристика (черты характера реального человека или литературного персона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жа);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</w:t>
      </w:r>
      <w:r w:rsidRPr="009A0785">
        <w:rPr>
          <w:rFonts w:ascii="Times New Roman" w:hAnsi="Times New Roman"/>
          <w:color w:val="000000"/>
          <w:sz w:val="28"/>
          <w:lang w:val="ru-RU"/>
        </w:rPr>
        <w:t>льтатов выполненной проектной работы.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мо</w:t>
      </w:r>
      <w:r w:rsidRPr="009A0785">
        <w:rPr>
          <w:rFonts w:ascii="Times New Roman" w:hAnsi="Times New Roman"/>
          <w:color w:val="000000"/>
          <w:sz w:val="28"/>
          <w:lang w:val="ru-RU"/>
        </w:rPr>
        <w:t>нологического высказывания – 14–15 фраз.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</w:t>
      </w:r>
      <w:r w:rsidRPr="009A0785">
        <w:rPr>
          <w:rFonts w:ascii="Times New Roman" w:hAnsi="Times New Roman"/>
          <w:color w:val="000000"/>
          <w:sz w:val="28"/>
          <w:lang w:val="ru-RU"/>
        </w:rPr>
        <w:t>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содержания.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</w:t>
      </w:r>
      <w:r w:rsidRPr="009A0785">
        <w:rPr>
          <w:rFonts w:ascii="Times New Roman" w:hAnsi="Times New Roman"/>
          <w:color w:val="000000"/>
          <w:sz w:val="28"/>
          <w:lang w:val="ru-RU"/>
        </w:rPr>
        <w:t>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пороговому уровню (В1 – пороговый уровень по общеевропейской </w:t>
      </w:r>
      <w:r w:rsidRPr="009A0785">
        <w:rPr>
          <w:rFonts w:ascii="Times New Roman" w:hAnsi="Times New Roman"/>
          <w:color w:val="000000"/>
          <w:sz w:val="28"/>
          <w:lang w:val="ru-RU"/>
        </w:rPr>
        <w:t>шкале).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</w:t>
      </w:r>
      <w:r w:rsidRPr="009A0785">
        <w:rPr>
          <w:rFonts w:ascii="Times New Roman" w:hAnsi="Times New Roman"/>
          <w:color w:val="000000"/>
          <w:sz w:val="28"/>
          <w:lang w:val="ru-RU"/>
        </w:rPr>
        <w:t>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аут</w:t>
      </w:r>
      <w:r w:rsidRPr="009A0785">
        <w:rPr>
          <w:rFonts w:ascii="Times New Roman" w:hAnsi="Times New Roman"/>
          <w:color w:val="000000"/>
          <w:sz w:val="28"/>
          <w:lang w:val="ru-RU"/>
        </w:rPr>
        <w:t>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станавливать причинно-следственную взаимосвязь изложенных в тексте фактов и событий.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</w:t>
      </w:r>
      <w:r w:rsidRPr="009A0785">
        <w:rPr>
          <w:rFonts w:ascii="Times New Roman" w:hAnsi="Times New Roman"/>
          <w:color w:val="000000"/>
          <w:sz w:val="28"/>
          <w:lang w:val="ru-RU"/>
        </w:rPr>
        <w:t>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</w:t>
      </w:r>
      <w:r w:rsidRPr="009A0785">
        <w:rPr>
          <w:rFonts w:ascii="Times New Roman" w:hAnsi="Times New Roman"/>
          <w:color w:val="000000"/>
          <w:sz w:val="28"/>
          <w:lang w:val="ru-RU"/>
        </w:rPr>
        <w:t>ать пороговому уровню (В1 – пороговый уровень по общеевропейской шкале).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до 600–800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</w:t>
      </w:r>
      <w:r w:rsidRPr="009A0785">
        <w:rPr>
          <w:rFonts w:ascii="Times New Roman" w:hAnsi="Times New Roman"/>
          <w:color w:val="000000"/>
          <w:sz w:val="28"/>
          <w:lang w:val="ru-RU"/>
        </w:rPr>
        <w:t>тыми в стране/странах изучаемого языка, объём сообщения – до 140 слов;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</w:t>
      </w:r>
      <w:r w:rsidRPr="009A0785">
        <w:rPr>
          <w:rFonts w:ascii="Times New Roman" w:hAnsi="Times New Roman"/>
          <w:color w:val="000000"/>
          <w:sz w:val="28"/>
          <w:lang w:val="ru-RU"/>
        </w:rPr>
        <w:t>использованием образца, объем письменного высказывания – до 180 слов;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</w:t>
      </w:r>
      <w:r w:rsidRPr="009A0785">
        <w:rPr>
          <w:rFonts w:ascii="Times New Roman" w:hAnsi="Times New Roman"/>
          <w:color w:val="000000"/>
          <w:sz w:val="28"/>
          <w:lang w:val="ru-RU"/>
        </w:rPr>
        <w:t>ы, в том числе в форме презентации, объём – до 180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основных ритмико-интонационных особенностей, в том числе правила отсутствия фразового ударения на служебных словах.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</w:t>
      </w:r>
      <w:r w:rsidRPr="009A0785">
        <w:rPr>
          <w:rFonts w:ascii="Times New Roman" w:hAnsi="Times New Roman"/>
          <w:color w:val="000000"/>
          <w:sz w:val="28"/>
          <w:lang w:val="ru-RU"/>
        </w:rPr>
        <w:t>онацией, демонстрирующее понимание текста.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</w:t>
      </w:r>
      <w:r w:rsidRPr="009A0785">
        <w:rPr>
          <w:rFonts w:ascii="Times New Roman" w:hAnsi="Times New Roman"/>
          <w:i/>
          <w:color w:val="000000"/>
          <w:sz w:val="28"/>
          <w:lang w:val="ru-RU"/>
        </w:rPr>
        <w:t>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утствие точки после заголовка.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в </w:t>
      </w:r>
      <w:r w:rsidRPr="009A0785">
        <w:rPr>
          <w:rFonts w:ascii="Times New Roman" w:hAnsi="Times New Roman"/>
          <w:color w:val="000000"/>
          <w:sz w:val="28"/>
          <w:lang w:val="ru-RU"/>
        </w:rPr>
        <w:t>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</w:t>
      </w:r>
      <w:r w:rsidRPr="009A0785">
        <w:rPr>
          <w:rFonts w:ascii="Times New Roman" w:hAnsi="Times New Roman"/>
          <w:color w:val="000000"/>
          <w:sz w:val="28"/>
          <w:lang w:val="ru-RU"/>
        </w:rPr>
        <w:t>ие точки после подписи.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</w:t>
      </w:r>
      <w:r w:rsidRPr="009A0785">
        <w:rPr>
          <w:rFonts w:ascii="Times New Roman" w:hAnsi="Times New Roman"/>
          <w:color w:val="000000"/>
          <w:sz w:val="28"/>
          <w:lang w:val="ru-RU"/>
        </w:rPr>
        <w:t>ских единиц для рецептивного усвоения (включая 1400 лексических единиц продуктивного минимума).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Pr="009A0785">
        <w:rPr>
          <w:rFonts w:ascii="Times New Roman" w:hAnsi="Times New Roman"/>
          <w:color w:val="000000"/>
          <w:sz w:val="28"/>
          <w:lang w:val="ru-RU"/>
        </w:rPr>
        <w:t>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словосло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жение: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r w:rsidRPr="009A07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глаголов от имён п</w:t>
      </w:r>
      <w:r w:rsidRPr="009A0785">
        <w:rPr>
          <w:rFonts w:ascii="Times New Roman" w:hAnsi="Times New Roman"/>
          <w:color w:val="000000"/>
          <w:sz w:val="28"/>
          <w:lang w:val="ru-RU"/>
        </w:rPr>
        <w:t>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>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A0785">
        <w:rPr>
          <w:rFonts w:ascii="Times New Roman" w:hAnsi="Times New Roman"/>
          <w:color w:val="000000"/>
          <w:sz w:val="28"/>
          <w:lang w:val="ru-RU"/>
        </w:rPr>
        <w:t>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Различные средства связи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для обеспечения целостности и логичности устного/письменного высказывания.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Нераспространённые и распро</w:t>
      </w:r>
      <w:r w:rsidRPr="009A0785">
        <w:rPr>
          <w:rFonts w:ascii="Times New Roman" w:hAnsi="Times New Roman"/>
          <w:color w:val="000000"/>
          <w:sz w:val="28"/>
          <w:lang w:val="ru-RU"/>
        </w:rPr>
        <w:t>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9A0785">
        <w:rPr>
          <w:rFonts w:ascii="Times New Roman" w:hAnsi="Times New Roman"/>
          <w:color w:val="000000"/>
          <w:sz w:val="28"/>
          <w:lang w:val="ru-RU"/>
        </w:rPr>
        <w:t>.).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</w:t>
      </w:r>
      <w:r>
        <w:rPr>
          <w:rFonts w:ascii="Times New Roman" w:hAnsi="Times New Roman"/>
          <w:color w:val="000000"/>
          <w:sz w:val="28"/>
        </w:rPr>
        <w:t xml:space="preserve">, содержащими глаголы-связки to be, to look, to seem, to feel (He looks/seems/feels happy.).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</w:t>
      </w:r>
      <w:r>
        <w:rPr>
          <w:rFonts w:ascii="Times New Roman" w:hAnsi="Times New Roman"/>
          <w:color w:val="000000"/>
          <w:sz w:val="28"/>
        </w:rPr>
        <w:t>. I want to have my hair cut.).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 придат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</w:t>
      </w:r>
      <w:r w:rsidRPr="009A0785">
        <w:rPr>
          <w:rFonts w:ascii="Times New Roman" w:hAnsi="Times New Roman"/>
          <w:color w:val="000000"/>
          <w:sz w:val="28"/>
          <w:lang w:val="ru-RU"/>
        </w:rPr>
        <w:t>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>).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</w:t>
      </w:r>
      <w:r>
        <w:rPr>
          <w:rFonts w:ascii="Times New Roman" w:hAnsi="Times New Roman"/>
          <w:color w:val="000000"/>
          <w:sz w:val="28"/>
        </w:rPr>
        <w:t xml:space="preserve">ми as … as, not so … as, both … and …, either … or, neither … nor.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</w:t>
      </w:r>
      <w:r>
        <w:rPr>
          <w:rFonts w:ascii="Times New Roman" w:hAnsi="Times New Roman"/>
          <w:color w:val="000000"/>
          <w:sz w:val="28"/>
        </w:rPr>
        <w:t xml:space="preserve"> do smth).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</w:t>
      </w:r>
      <w:r>
        <w:rPr>
          <w:rFonts w:ascii="Times New Roman" w:hAnsi="Times New Roman"/>
          <w:color w:val="000000"/>
          <w:sz w:val="28"/>
        </w:rPr>
        <w:t xml:space="preserve">rather, You’d better.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</w:t>
      </w:r>
      <w:r>
        <w:rPr>
          <w:rFonts w:ascii="Times New Roman" w:hAnsi="Times New Roman"/>
          <w:color w:val="000000"/>
          <w:sz w:val="28"/>
        </w:rPr>
        <w:t>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онструкция to be going to, формы Future Simple Tense и Present Continuous Tense для выражения будущего действия.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</w:t>
      </w:r>
      <w:r>
        <w:rPr>
          <w:rFonts w:ascii="Times New Roman" w:hAnsi="Times New Roman"/>
          <w:color w:val="000000"/>
          <w:sz w:val="28"/>
        </w:rPr>
        <w:t>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сравнительной и превосходной степенях, образованных по правилу, и исключения.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</w:t>
      </w:r>
      <w:r>
        <w:rPr>
          <w:rFonts w:ascii="Times New Roman" w:hAnsi="Times New Roman"/>
          <w:color w:val="000000"/>
          <w:sz w:val="28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п</w:t>
      </w:r>
      <w:r w:rsidRPr="009A0785">
        <w:rPr>
          <w:rFonts w:ascii="Times New Roman" w:hAnsi="Times New Roman"/>
          <w:color w:val="000000"/>
          <w:sz w:val="28"/>
          <w:lang w:val="ru-RU"/>
        </w:rPr>
        <w:t>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</w:t>
      </w:r>
      <w:r w:rsidRPr="009A0785">
        <w:rPr>
          <w:rFonts w:ascii="Times New Roman" w:hAnsi="Times New Roman"/>
          <w:color w:val="000000"/>
          <w:sz w:val="28"/>
          <w:lang w:val="ru-RU"/>
        </w:rPr>
        <w:t>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класса.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</w:t>
      </w:r>
      <w:r w:rsidRPr="009A0785">
        <w:rPr>
          <w:rFonts w:ascii="Times New Roman" w:hAnsi="Times New Roman"/>
          <w:color w:val="000000"/>
          <w:sz w:val="28"/>
          <w:lang w:val="ru-RU"/>
        </w:rPr>
        <w:t>иональные и популярные праздники, проведение досуга, этикетные особенности общения, традиции в кулинарии и другие.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Понимание речевы</w:t>
      </w:r>
      <w:r w:rsidRPr="009A0785">
        <w:rPr>
          <w:rFonts w:ascii="Times New Roman" w:hAnsi="Times New Roman"/>
          <w:color w:val="000000"/>
          <w:sz w:val="28"/>
          <w:lang w:val="ru-RU"/>
        </w:rPr>
        <w:t>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</w:t>
      </w:r>
      <w:r w:rsidRPr="009A0785">
        <w:rPr>
          <w:rFonts w:ascii="Times New Roman" w:hAnsi="Times New Roman"/>
          <w:color w:val="000000"/>
          <w:sz w:val="28"/>
          <w:lang w:val="ru-RU"/>
        </w:rPr>
        <w:t>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</w:t>
      </w:r>
      <w:r w:rsidRPr="009A0785">
        <w:rPr>
          <w:rFonts w:ascii="Times New Roman" w:hAnsi="Times New Roman"/>
          <w:color w:val="000000"/>
          <w:sz w:val="28"/>
          <w:lang w:val="ru-RU"/>
        </w:rPr>
        <w:t>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догадку.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bookmarkStart w:id="8" w:name="block-65343690"/>
      <w:bookmarkEnd w:id="7"/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</w:t>
      </w:r>
      <w:r w:rsidRPr="009A0785">
        <w:rPr>
          <w:rFonts w:ascii="Times New Roman" w:hAnsi="Times New Roman"/>
          <w:color w:val="000000"/>
          <w:sz w:val="28"/>
          <w:lang w:val="ru-RU"/>
        </w:rPr>
        <w:t>ЛИЙСКОМУ ЯЗЫКУ НА УРОВНЕ СРЕДНЕГО ОБЩЕГО ОБРАЗОВАНИЯ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</w:t>
      </w:r>
      <w:r w:rsidRPr="009A0785">
        <w:rPr>
          <w:rFonts w:ascii="Times New Roman" w:hAnsi="Times New Roman"/>
          <w:color w:val="000000"/>
          <w:sz w:val="28"/>
          <w:lang w:val="ru-RU"/>
        </w:rPr>
        <w:t>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</w:t>
      </w:r>
      <w:r w:rsidRPr="009A0785">
        <w:rPr>
          <w:rFonts w:ascii="Times New Roman" w:hAnsi="Times New Roman"/>
          <w:color w:val="000000"/>
          <w:sz w:val="28"/>
          <w:lang w:val="ru-RU"/>
        </w:rPr>
        <w:t>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</w:t>
      </w:r>
      <w:r w:rsidRPr="009A0785">
        <w:rPr>
          <w:rFonts w:ascii="Times New Roman" w:hAnsi="Times New Roman"/>
          <w:color w:val="000000"/>
          <w:sz w:val="28"/>
          <w:lang w:val="ru-RU"/>
        </w:rPr>
        <w:t>льного народа Российской Федерации, природе и окружающей среде.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</w:t>
      </w:r>
      <w:r w:rsidRPr="009A0785">
        <w:rPr>
          <w:rFonts w:ascii="Times New Roman" w:hAnsi="Times New Roman"/>
          <w:color w:val="000000"/>
          <w:sz w:val="28"/>
          <w:lang w:val="ru-RU"/>
        </w:rPr>
        <w:t>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</w:t>
      </w:r>
      <w:r w:rsidRPr="009A0785">
        <w:rPr>
          <w:rFonts w:ascii="Times New Roman" w:hAnsi="Times New Roman"/>
          <w:color w:val="000000"/>
          <w:sz w:val="28"/>
          <w:lang w:val="ru-RU"/>
        </w:rPr>
        <w:t>влений воспитательной деятельности: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английского языка на уровне среднего общего образования у обучающегося будут сформированы следующие личностные результаты: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</w:t>
      </w:r>
      <w:r w:rsidRPr="009A0785">
        <w:rPr>
          <w:rFonts w:ascii="Times New Roman" w:hAnsi="Times New Roman"/>
          <w:color w:val="000000"/>
          <w:sz w:val="28"/>
          <w:lang w:val="ru-RU"/>
        </w:rPr>
        <w:t>ося как активного и ответственного члена российского общества;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</w:t>
      </w:r>
      <w:r w:rsidRPr="009A0785">
        <w:rPr>
          <w:rFonts w:ascii="Times New Roman" w:hAnsi="Times New Roman"/>
          <w:color w:val="000000"/>
          <w:sz w:val="28"/>
          <w:lang w:val="ru-RU"/>
        </w:rPr>
        <w:t>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</w:t>
      </w:r>
      <w:r w:rsidRPr="009A0785">
        <w:rPr>
          <w:rFonts w:ascii="Times New Roman" w:hAnsi="Times New Roman"/>
          <w:color w:val="000000"/>
          <w:sz w:val="28"/>
          <w:lang w:val="ru-RU"/>
        </w:rPr>
        <w:t>ельной организации;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</w:t>
      </w:r>
      <w:r w:rsidRPr="009A0785">
        <w:rPr>
          <w:rFonts w:ascii="Times New Roman" w:hAnsi="Times New Roman"/>
          <w:color w:val="000000"/>
          <w:sz w:val="28"/>
          <w:lang w:val="ru-RU"/>
        </w:rPr>
        <w:t>тветственность за его судьбу.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ориентируясь </w:t>
      </w:r>
      <w:r w:rsidRPr="009A0785">
        <w:rPr>
          <w:rFonts w:ascii="Times New Roman" w:hAnsi="Times New Roman"/>
          <w:color w:val="000000"/>
          <w:sz w:val="28"/>
          <w:lang w:val="ru-RU"/>
        </w:rPr>
        <w:t>на морально-нравственные нормы и ценности;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</w:t>
      </w:r>
      <w:r w:rsidRPr="009A0785">
        <w:rPr>
          <w:rFonts w:ascii="Times New Roman" w:hAnsi="Times New Roman"/>
          <w:color w:val="000000"/>
          <w:sz w:val="28"/>
          <w:lang w:val="ru-RU"/>
        </w:rPr>
        <w:t>сии.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</w:t>
      </w:r>
      <w:r w:rsidRPr="009A0785">
        <w:rPr>
          <w:rFonts w:ascii="Times New Roman" w:hAnsi="Times New Roman"/>
          <w:color w:val="000000"/>
          <w:sz w:val="28"/>
          <w:lang w:val="ru-RU"/>
        </w:rPr>
        <w:t>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</w:t>
      </w:r>
      <w:r w:rsidRPr="009A0785">
        <w:rPr>
          <w:rFonts w:ascii="Times New Roman" w:hAnsi="Times New Roman"/>
          <w:color w:val="000000"/>
          <w:sz w:val="28"/>
          <w:lang w:val="ru-RU"/>
        </w:rPr>
        <w:t>ультурных традиций и народного творчества;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</w:t>
      </w:r>
      <w:r w:rsidRPr="009A0785">
        <w:rPr>
          <w:rFonts w:ascii="Times New Roman" w:hAnsi="Times New Roman"/>
          <w:color w:val="000000"/>
          <w:sz w:val="28"/>
          <w:lang w:val="ru-RU"/>
        </w:rPr>
        <w:t>ворческой личности.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активное </w:t>
      </w:r>
      <w:r w:rsidRPr="009A0785">
        <w:rPr>
          <w:rFonts w:ascii="Times New Roman" w:hAnsi="Times New Roman"/>
          <w:color w:val="000000"/>
          <w:sz w:val="28"/>
          <w:lang w:val="ru-RU"/>
        </w:rPr>
        <w:t>неприятие вредных привычек и иных форм причинения вреда физическому и психическому здоровью.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сти, способность инициировать, планировать и самостоятельно выполнять такую деятельность;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</w:t>
      </w:r>
      <w:r w:rsidRPr="009A0785">
        <w:rPr>
          <w:rFonts w:ascii="Times New Roman" w:hAnsi="Times New Roman"/>
          <w:color w:val="000000"/>
          <w:sz w:val="28"/>
          <w:lang w:val="ru-RU"/>
        </w:rPr>
        <w:t>возможностей самореализации средствами иностранного (английского) языка;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целей устойчивого развития человечества;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</w:t>
      </w:r>
      <w:r w:rsidRPr="009A0785">
        <w:rPr>
          <w:rFonts w:ascii="Times New Roman" w:hAnsi="Times New Roman"/>
          <w:color w:val="000000"/>
          <w:sz w:val="28"/>
          <w:lang w:val="ru-RU"/>
        </w:rPr>
        <w:t>й направленности.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сове</w:t>
      </w:r>
      <w:r w:rsidRPr="009A0785">
        <w:rPr>
          <w:rFonts w:ascii="Times New Roman" w:hAnsi="Times New Roman"/>
          <w:color w:val="000000"/>
          <w:sz w:val="28"/>
          <w:lang w:val="ru-RU"/>
        </w:rPr>
        <w:t>ршенствование языковой и читательской культуры как средства взаимодействия между людьми и познания мира;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изучаемого иностранного (английского) языка.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</w:t>
      </w:r>
      <w:r w:rsidRPr="009A0785">
        <w:rPr>
          <w:rFonts w:ascii="Times New Roman" w:hAnsi="Times New Roman"/>
          <w:color w:val="000000"/>
          <w:sz w:val="28"/>
          <w:lang w:val="ru-RU"/>
        </w:rPr>
        <w:t>ормированность: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</w:t>
      </w:r>
      <w:r w:rsidRPr="009A0785">
        <w:rPr>
          <w:rFonts w:ascii="Times New Roman" w:hAnsi="Times New Roman"/>
          <w:color w:val="000000"/>
          <w:sz w:val="28"/>
          <w:lang w:val="ru-RU"/>
        </w:rPr>
        <w:t>а своё поведение, способность адаптироваться к эмоциональным изменениям и проявлять гибкость, быть открытым новому;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ностей;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</w:t>
      </w:r>
      <w:r w:rsidRPr="009A0785">
        <w:rPr>
          <w:rFonts w:ascii="Times New Roman" w:hAnsi="Times New Roman"/>
          <w:color w:val="000000"/>
          <w:sz w:val="28"/>
          <w:lang w:val="ru-RU"/>
        </w:rPr>
        <w:t>ом числе с представителями страны/стран изучаемого языка, заботиться, проявлять интерес и разрешать конфликты.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естная деятельность. 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</w:t>
      </w:r>
      <w:r w:rsidRPr="009A0785">
        <w:rPr>
          <w:rFonts w:ascii="Times New Roman" w:hAnsi="Times New Roman"/>
          <w:color w:val="000000"/>
          <w:sz w:val="28"/>
          <w:lang w:val="ru-RU"/>
        </w:rPr>
        <w:t>ификации и обобщения языковых единиц и языковых явлений изучаемого иностранного языка;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разр</w:t>
      </w:r>
      <w:r w:rsidRPr="009A0785">
        <w:rPr>
          <w:rFonts w:ascii="Times New Roman" w:hAnsi="Times New Roman"/>
          <w:color w:val="000000"/>
          <w:sz w:val="28"/>
          <w:lang w:val="ru-RU"/>
        </w:rPr>
        <w:t>абатывать план решения проблемы с учётом анализа имеющихся материальных и нематериальных ресурсов;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</w:t>
      </w:r>
      <w:r w:rsidRPr="009A0785">
        <w:rPr>
          <w:rFonts w:ascii="Times New Roman" w:hAnsi="Times New Roman"/>
          <w:color w:val="000000"/>
          <w:sz w:val="28"/>
          <w:lang w:val="ru-RU"/>
        </w:rPr>
        <w:t>словиях реального, виртуального и комбинированного взаимодействия;</w:t>
      </w:r>
    </w:p>
    <w:p w:rsidR="00374F45" w:rsidRPr="009A0785" w:rsidRDefault="00FC5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</w:t>
      </w:r>
      <w:r w:rsidRPr="009A0785">
        <w:rPr>
          <w:rFonts w:ascii="Times New Roman" w:hAnsi="Times New Roman"/>
          <w:color w:val="000000"/>
          <w:sz w:val="28"/>
          <w:lang w:val="ru-RU"/>
        </w:rPr>
        <w:t>образовательной деятельности и жизненных ситуациях;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9A0785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</w:t>
      </w:r>
      <w:r w:rsidRPr="009A0785">
        <w:rPr>
          <w:rFonts w:ascii="Times New Roman" w:hAnsi="Times New Roman"/>
          <w:color w:val="000000"/>
          <w:sz w:val="28"/>
          <w:lang w:val="ru-RU"/>
        </w:rPr>
        <w:t>твия в профессиональную среду;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374F45" w:rsidRPr="009A0785" w:rsidRDefault="00FC5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ставить проблемы </w:t>
      </w:r>
      <w:r w:rsidRPr="009A0785">
        <w:rPr>
          <w:rFonts w:ascii="Times New Roman" w:hAnsi="Times New Roman"/>
          <w:color w:val="000000"/>
          <w:sz w:val="28"/>
          <w:lang w:val="ru-RU"/>
        </w:rPr>
        <w:t>и задачи, допускающие альтернативных решений.</w:t>
      </w: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74F45" w:rsidRPr="009A0785" w:rsidRDefault="00FC5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</w:t>
      </w:r>
      <w:r w:rsidRPr="009A0785">
        <w:rPr>
          <w:rFonts w:ascii="Times New Roman" w:hAnsi="Times New Roman"/>
          <w:color w:val="000000"/>
          <w:sz w:val="28"/>
          <w:lang w:val="ru-RU"/>
        </w:rPr>
        <w:t>нформации различных видов и форм представления;</w:t>
      </w:r>
    </w:p>
    <w:p w:rsidR="00374F45" w:rsidRPr="009A0785" w:rsidRDefault="00FC5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</w:t>
      </w:r>
      <w:r w:rsidRPr="009A0785">
        <w:rPr>
          <w:rFonts w:ascii="Times New Roman" w:hAnsi="Times New Roman"/>
          <w:color w:val="000000"/>
          <w:sz w:val="28"/>
          <w:lang w:val="ru-RU"/>
        </w:rPr>
        <w:t>амма и другие);</w:t>
      </w:r>
    </w:p>
    <w:p w:rsidR="00374F45" w:rsidRPr="009A0785" w:rsidRDefault="00FC5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:rsidR="00374F45" w:rsidRPr="009A0785" w:rsidRDefault="00FC5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</w:t>
      </w:r>
      <w:r w:rsidRPr="009A0785">
        <w:rPr>
          <w:rFonts w:ascii="Times New Roman" w:hAnsi="Times New Roman"/>
          <w:color w:val="000000"/>
          <w:sz w:val="28"/>
          <w:lang w:val="ru-RU"/>
        </w:rPr>
        <w:t>омики, техники безопасности, гигиены, ресурсосбережения, правовых и этических норм, норм информационной безопасности;</w:t>
      </w:r>
    </w:p>
    <w:p w:rsidR="00374F45" w:rsidRPr="009A0785" w:rsidRDefault="00FC5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74F45" w:rsidRPr="009A0785" w:rsidRDefault="00FC5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374F45" w:rsidRPr="009A0785" w:rsidRDefault="00FC5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374F45" w:rsidRPr="009A0785" w:rsidRDefault="00FC5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</w:t>
      </w:r>
      <w:r w:rsidRPr="009A0785">
        <w:rPr>
          <w:rFonts w:ascii="Times New Roman" w:hAnsi="Times New Roman"/>
          <w:color w:val="000000"/>
          <w:sz w:val="28"/>
          <w:lang w:val="ru-RU"/>
        </w:rPr>
        <w:t>твия на иностранном (английском) языке, аргументированно вести диалог и полилог, уметь смягчать конфликтные ситуации;</w:t>
      </w:r>
    </w:p>
    <w:p w:rsidR="00374F45" w:rsidRPr="009A0785" w:rsidRDefault="00FC5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74F45" w:rsidRDefault="00374F45">
      <w:pPr>
        <w:spacing w:after="0" w:line="264" w:lineRule="auto"/>
        <w:ind w:left="120"/>
        <w:jc w:val="both"/>
      </w:pP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</w:t>
      </w:r>
      <w:r>
        <w:rPr>
          <w:rFonts w:ascii="Times New Roman" w:hAnsi="Times New Roman"/>
          <w:b/>
          <w:color w:val="000000"/>
          <w:sz w:val="28"/>
        </w:rPr>
        <w:t>изация</w:t>
      </w:r>
    </w:p>
    <w:p w:rsidR="00374F45" w:rsidRPr="009A0785" w:rsidRDefault="00FC57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74F45" w:rsidRPr="009A0785" w:rsidRDefault="00FC57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собственных возможностей и предпочтений;</w:t>
      </w:r>
    </w:p>
    <w:p w:rsidR="00374F45" w:rsidRDefault="00FC579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374F45" w:rsidRPr="009A0785" w:rsidRDefault="00FC57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374F45" w:rsidRDefault="00FC579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374F45" w:rsidRPr="009A0785" w:rsidRDefault="00FC57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</w:t>
      </w:r>
      <w:r w:rsidRPr="009A0785">
        <w:rPr>
          <w:rFonts w:ascii="Times New Roman" w:hAnsi="Times New Roman"/>
          <w:color w:val="000000"/>
          <w:sz w:val="28"/>
          <w:lang w:val="ru-RU"/>
        </w:rPr>
        <w:t>ях знаний, постоянно повышать свой образовательный и культурный уровень.</w:t>
      </w: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374F45" w:rsidRDefault="00FC579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исполь</w:t>
      </w:r>
      <w:r w:rsidRPr="009A0785">
        <w:rPr>
          <w:rFonts w:ascii="Times New Roman" w:hAnsi="Times New Roman"/>
          <w:color w:val="000000"/>
          <w:sz w:val="28"/>
          <w:lang w:val="ru-RU"/>
        </w:rPr>
        <w:t>зовать приёмы рефлексии для оценки ситуации, выбора верного решения;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продукт в случ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ае необходимости; 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</w:t>
      </w:r>
      <w:r w:rsidRPr="009A0785">
        <w:rPr>
          <w:rFonts w:ascii="Times New Roman" w:hAnsi="Times New Roman"/>
          <w:color w:val="000000"/>
          <w:sz w:val="28"/>
          <w:lang w:val="ru-RU"/>
        </w:rPr>
        <w:t>лизе результатов деятельности;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374F45" w:rsidRPr="009A0785" w:rsidRDefault="00FC5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374F45" w:rsidRDefault="00FC5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374F45" w:rsidRPr="009A0785" w:rsidRDefault="00FC57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374F45" w:rsidRPr="009A0785" w:rsidRDefault="00FC57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374F45" w:rsidRPr="009A0785" w:rsidRDefault="00FC57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действий, распределять рол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 с учётом мнений участников, обсуждать результаты совместной работы; </w:t>
      </w:r>
    </w:p>
    <w:p w:rsidR="00374F45" w:rsidRPr="009A0785" w:rsidRDefault="00FC57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74F45" w:rsidRPr="009A0785" w:rsidRDefault="00FC57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</w:t>
      </w:r>
      <w:r w:rsidRPr="009A0785">
        <w:rPr>
          <w:rFonts w:ascii="Times New Roman" w:hAnsi="Times New Roman"/>
          <w:color w:val="000000"/>
          <w:sz w:val="28"/>
          <w:lang w:val="ru-RU"/>
        </w:rPr>
        <w:t>актической значимости.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left="120"/>
        <w:jc w:val="both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4F45" w:rsidRPr="009A0785" w:rsidRDefault="00374F45">
      <w:pPr>
        <w:spacing w:after="0" w:line="264" w:lineRule="auto"/>
        <w:ind w:left="120"/>
        <w:jc w:val="both"/>
        <w:rPr>
          <w:lang w:val="ru-RU"/>
        </w:rPr>
      </w:pP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</w:t>
      </w:r>
      <w:r w:rsidRPr="009A0785">
        <w:rPr>
          <w:rFonts w:ascii="Times New Roman" w:hAnsi="Times New Roman"/>
          <w:color w:val="000000"/>
          <w:sz w:val="28"/>
          <w:lang w:val="ru-RU"/>
        </w:rPr>
        <w:t>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A078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вести разные виды диа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</w:t>
      </w:r>
      <w:r w:rsidRPr="009A0785">
        <w:rPr>
          <w:rFonts w:ascii="Times New Roman" w:hAnsi="Times New Roman"/>
          <w:color w:val="000000"/>
          <w:sz w:val="28"/>
          <w:lang w:val="ru-RU"/>
        </w:rPr>
        <w:t>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излагать основное содержание прочитанного/прослушанного текста с выражением своего отноше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ния (объём монологического высказывания – до 14 фраз);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ной глубиной проникновения в содержание текста: с пониманием основного содержания, с </w:t>
      </w: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звучания текста/текстов для аудирования – до 2,5 минут).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читать про себя и понимать несл</w:t>
      </w:r>
      <w:r w:rsidRPr="009A0785">
        <w:rPr>
          <w:rFonts w:ascii="Times New Roman" w:hAnsi="Times New Roman"/>
          <w:color w:val="000000"/>
          <w:sz w:val="28"/>
          <w:lang w:val="ru-RU"/>
        </w:rPr>
        <w:t>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 полным пониманием прочитанного (объём текста/текстов для чтения – 500–700 слов);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 и д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ругие) и понимать представленную в них информацию.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себе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создавать письменные высказы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мацию в таблице, письменно представлять результаты выполненной проектной работы (объём – до 150 слов).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л чтения и соответствующей интонацией, демонстрируя понимание содержания текста;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ронное сообщение личного характера;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</w:t>
      </w:r>
      <w:r w:rsidRPr="009A0785">
        <w:rPr>
          <w:rFonts w:ascii="Times New Roman" w:hAnsi="Times New Roman"/>
          <w:color w:val="000000"/>
          <w:sz w:val="28"/>
          <w:lang w:val="ru-RU"/>
        </w:rPr>
        <w:t>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</w:t>
      </w:r>
      <w:r w:rsidRPr="009A0785">
        <w:rPr>
          <w:rFonts w:ascii="Times New Roman" w:hAnsi="Times New Roman"/>
          <w:color w:val="000000"/>
          <w:sz w:val="28"/>
          <w:lang w:val="ru-RU"/>
        </w:rPr>
        <w:t>льзованием аффиксации: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существительные при помощи префиксов un-, in-/im- и суффиксов -ance/-ence, -er/-or, -ing, -ist, -ity, -ment, -ness, -sion/-tion, -ship;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имена </w:t>
      </w:r>
      <w:r>
        <w:rPr>
          <w:rFonts w:ascii="Times New Roman" w:hAnsi="Times New Roman"/>
          <w:color w:val="000000"/>
          <w:sz w:val="28"/>
        </w:rPr>
        <w:t>прилагательные при помощи префиксов un-, in-/im-, inter-, non- и суффиксов -able/-ible, -al, -ed, -ese, -ful, -ian/-an, -ing, -ish, -ive, -less, -ly, -ous, -y;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een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</w:t>
      </w:r>
      <w:r w:rsidRPr="009A0785">
        <w:rPr>
          <w:rFonts w:ascii="Times New Roman" w:hAnsi="Times New Roman"/>
          <w:color w:val="000000"/>
          <w:sz w:val="28"/>
          <w:lang w:val="ru-RU"/>
        </w:rPr>
        <w:t>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сложных прилагательные путём со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</w:t>
      </w:r>
      <w:r w:rsidRPr="009A0785">
        <w:rPr>
          <w:rFonts w:ascii="Times New Roman" w:hAnsi="Times New Roman"/>
          <w:color w:val="000000"/>
          <w:sz w:val="28"/>
          <w:lang w:val="ru-RU"/>
        </w:rPr>
        <w:t>ные на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9A0785">
        <w:rPr>
          <w:rFonts w:ascii="Times New Roman" w:hAnsi="Times New Roman"/>
          <w:color w:val="000000"/>
          <w:sz w:val="28"/>
          <w:lang w:val="ru-RU"/>
        </w:rPr>
        <w:t>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</w:t>
      </w:r>
      <w:r w:rsidRPr="009A0785">
        <w:rPr>
          <w:rFonts w:ascii="Times New Roman" w:hAnsi="Times New Roman"/>
          <w:color w:val="000000"/>
          <w:sz w:val="28"/>
          <w:lang w:val="ru-RU"/>
        </w:rPr>
        <w:t>ний английского языка;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</w:t>
      </w:r>
      <w:r>
        <w:rPr>
          <w:rFonts w:ascii="Times New Roman" w:hAnsi="Times New Roman"/>
          <w:color w:val="000000"/>
          <w:sz w:val="28"/>
        </w:rPr>
        <w:t xml:space="preserve">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Continuous Tense);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рамках сложного предложения;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</w:t>
      </w:r>
      <w:r>
        <w:rPr>
          <w:rFonts w:ascii="Times New Roman" w:hAnsi="Times New Roman"/>
          <w:color w:val="000000"/>
          <w:sz w:val="28"/>
        </w:rPr>
        <w:t xml:space="preserve">sed to doing smth;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</w:t>
      </w:r>
      <w:r w:rsidRPr="009A0785">
        <w:rPr>
          <w:rFonts w:ascii="Times New Roman" w:hAnsi="Times New Roman"/>
          <w:color w:val="000000"/>
          <w:sz w:val="28"/>
          <w:lang w:val="ru-RU"/>
        </w:rPr>
        <w:t>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</w:t>
      </w:r>
      <w:r>
        <w:rPr>
          <w:rFonts w:ascii="Times New Roman" w:hAnsi="Times New Roman"/>
          <w:color w:val="000000"/>
          <w:sz w:val="28"/>
        </w:rPr>
        <w:t xml:space="preserve">их эквиваленты (can/be able to, could, must/have to, may, might, should, shall, would, will, need);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</w:t>
      </w:r>
      <w:r>
        <w:rPr>
          <w:rFonts w:ascii="Times New Roman" w:hAnsi="Times New Roman"/>
          <w:color w:val="000000"/>
          <w:sz w:val="28"/>
        </w:rPr>
        <w:t>rticiple II – a written text);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ождение);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A0785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в страдательном залоге.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</w:t>
      </w:r>
      <w:r w:rsidRPr="009A0785">
        <w:rPr>
          <w:rFonts w:ascii="Times New Roman" w:hAnsi="Times New Roman"/>
          <w:color w:val="000000"/>
          <w:sz w:val="28"/>
          <w:lang w:val="ru-RU"/>
        </w:rPr>
        <w:t>различий;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 особенности общения и другие);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</w:t>
      </w:r>
      <w:r w:rsidRPr="009A0785">
        <w:rPr>
          <w:rFonts w:ascii="Times New Roman" w:hAnsi="Times New Roman"/>
          <w:color w:val="000000"/>
          <w:sz w:val="28"/>
          <w:lang w:val="ru-RU"/>
        </w:rPr>
        <w:t>юдать нормы вежливости в межкультурном общении.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и говорении и письме – описание/перифраз/толкование, при чтении и аудировании – языковую и контекстуальную догадку.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сравнивать, клас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участвовать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вседневной жизни и при работе в сети Интернет.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A078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</w:t>
      </w:r>
      <w:r w:rsidRPr="009A0785">
        <w:rPr>
          <w:rFonts w:ascii="Times New Roman" w:hAnsi="Times New Roman"/>
          <w:color w:val="000000"/>
          <w:sz w:val="28"/>
          <w:lang w:val="ru-RU"/>
        </w:rPr>
        <w:t>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</w:t>
      </w:r>
      <w:r w:rsidRPr="009A0785">
        <w:rPr>
          <w:rFonts w:ascii="Times New Roman" w:hAnsi="Times New Roman"/>
          <w:color w:val="000000"/>
          <w:sz w:val="28"/>
          <w:lang w:val="ru-RU"/>
        </w:rPr>
        <w:t>нах изучаемого языка (до 9 реплик со стороны каждого собеседника);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рительными опорами или без опор в рамках отобранного тематического содержания речи;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устно </w:t>
      </w:r>
      <w:r w:rsidRPr="009A0785">
        <w:rPr>
          <w:rFonts w:ascii="Times New Roman" w:hAnsi="Times New Roman"/>
          <w:color w:val="000000"/>
          <w:sz w:val="28"/>
          <w:lang w:val="ru-RU"/>
        </w:rPr>
        <w:t>излагать результаты выполненной проектной работы (объём – 14–15 фраз).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</w:t>
      </w:r>
      <w:r w:rsidRPr="009A0785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читать про себя и понимать несложные аутентичные тексты разного вида, жанра и стиля, содержащие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– до 600–800 слов);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9A078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прочитанного/прослушанного текста с использованием образца (объём высказывания – до 180 слов);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проектной работы (объём – до 180 слов).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нять правило отсутствия фразового ударения на служебных словах;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</w:t>
      </w:r>
      <w:r w:rsidRPr="009A0785">
        <w:rPr>
          <w:rFonts w:ascii="Times New Roman" w:hAnsi="Times New Roman"/>
          <w:color w:val="000000"/>
          <w:sz w:val="28"/>
          <w:lang w:val="ru-RU"/>
        </w:rPr>
        <w:t>одержания текста.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апостроф, точку, вопросительный и восклицательн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ый знаки;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</w:t>
      </w:r>
      <w:r w:rsidRPr="009A0785">
        <w:rPr>
          <w:rFonts w:ascii="Times New Roman" w:hAnsi="Times New Roman"/>
          <w:color w:val="000000"/>
          <w:sz w:val="28"/>
          <w:lang w:val="ru-RU"/>
        </w:rPr>
        <w:t>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</w:t>
      </w:r>
      <w:r w:rsidRPr="009A0785">
        <w:rPr>
          <w:rFonts w:ascii="Times New Roman" w:hAnsi="Times New Roman"/>
          <w:color w:val="000000"/>
          <w:sz w:val="28"/>
          <w:lang w:val="ru-RU"/>
        </w:rPr>
        <w:t>ке нормы лексической сочетаемости.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письменной речи: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9A07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</w:t>
      </w:r>
      <w:r>
        <w:rPr>
          <w:rFonts w:ascii="Times New Roman" w:hAnsi="Times New Roman"/>
          <w:color w:val="000000"/>
          <w:sz w:val="28"/>
        </w:rPr>
        <w:t xml:space="preserve">ительные при помощи префиксов un-, in-/im-, il-/ir- и суффиксов -ance/-ence, -er/-or, -ing, -ist, -ity, -ment, -ness, -sion/-tion, -ship;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при помощи префиксов un-, in-/im-, il-/ir-, inter-, non-, post-, pre- и суффиксов -able/-ible, -</w:t>
      </w:r>
      <w:r>
        <w:rPr>
          <w:rFonts w:ascii="Times New Roman" w:hAnsi="Times New Roman"/>
          <w:color w:val="000000"/>
          <w:sz w:val="28"/>
        </w:rPr>
        <w:t xml:space="preserve">al, -ed, -ese, -ful, -ian/ -an, -ical, -ing, -ish, -ive, -less, -ly, -ous, -y;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9A07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9A07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9A07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</w:t>
      </w:r>
      <w:r>
        <w:rPr>
          <w:rFonts w:ascii="Times New Roman" w:hAnsi="Times New Roman"/>
          <w:color w:val="000000"/>
          <w:sz w:val="28"/>
        </w:rPr>
        <w:t>aved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</w:t>
      </w:r>
      <w:r w:rsidRPr="009A0785">
        <w:rPr>
          <w:rFonts w:ascii="Times New Roman" w:hAnsi="Times New Roman"/>
          <w:color w:val="000000"/>
          <w:sz w:val="28"/>
          <w:lang w:val="ru-RU"/>
        </w:rPr>
        <w:t>ьных (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</w:t>
      </w:r>
      <w:r w:rsidRPr="009A0785">
        <w:rPr>
          <w:rFonts w:ascii="Times New Roman" w:hAnsi="Times New Roman"/>
          <w:color w:val="000000"/>
          <w:sz w:val="28"/>
          <w:lang w:val="ru-RU"/>
        </w:rPr>
        <w:t>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</w:t>
      </w:r>
      <w:r w:rsidRPr="009A0785">
        <w:rPr>
          <w:rFonts w:ascii="Times New Roman" w:hAnsi="Times New Roman"/>
          <w:color w:val="000000"/>
          <w:sz w:val="28"/>
          <w:lang w:val="ru-RU"/>
        </w:rPr>
        <w:t>ичные средства связи для обеспечения целостности и логичности устного/письменного высказывания;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распознавать и употреблять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в устной и письменной речи: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предложения с глагольными конструкциями, содержащими глаголы-связ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ки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условные </w:t>
      </w:r>
      <w:r w:rsidRPr="009A0785">
        <w:rPr>
          <w:rFonts w:ascii="Times New Roman" w:hAnsi="Times New Roman"/>
          <w:color w:val="000000"/>
          <w:sz w:val="28"/>
          <w:lang w:val="ru-RU"/>
        </w:rPr>
        <w:t>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9A0785">
        <w:rPr>
          <w:rFonts w:ascii="Times New Roman" w:hAnsi="Times New Roman"/>
          <w:color w:val="000000"/>
          <w:sz w:val="28"/>
          <w:lang w:val="ru-RU"/>
        </w:rPr>
        <w:t>);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</w:t>
      </w:r>
      <w:r>
        <w:rPr>
          <w:rFonts w:ascii="Times New Roman" w:hAnsi="Times New Roman"/>
          <w:color w:val="000000"/>
          <w:sz w:val="28"/>
        </w:rPr>
        <w:t xml:space="preserve">ure Simple Tense, Present/Past Continuous Tense, Present/Past Perfect Tense, Present Perfect Continuous Tense);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ожного предложения;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</w:t>
      </w:r>
      <w:r>
        <w:rPr>
          <w:rFonts w:ascii="Times New Roman" w:hAnsi="Times New Roman"/>
          <w:color w:val="000000"/>
          <w:sz w:val="28"/>
        </w:rPr>
        <w:t>g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9A0785">
        <w:rPr>
          <w:rFonts w:ascii="Times New Roman" w:hAnsi="Times New Roman"/>
          <w:color w:val="000000"/>
          <w:sz w:val="28"/>
          <w:lang w:val="ru-RU"/>
        </w:rPr>
        <w:t>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smth, be/get used to do</w:t>
      </w:r>
      <w:r>
        <w:rPr>
          <w:rFonts w:ascii="Times New Roman" w:hAnsi="Times New Roman"/>
          <w:color w:val="000000"/>
          <w:sz w:val="28"/>
        </w:rPr>
        <w:t xml:space="preserve">ing smth;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конструкций I’d rather, You’d better;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глаголы (правил</w:t>
      </w:r>
      <w:r w:rsidRPr="009A0785">
        <w:rPr>
          <w:rFonts w:ascii="Times New Roman" w:hAnsi="Times New Roman"/>
          <w:color w:val="000000"/>
          <w:sz w:val="28"/>
          <w:lang w:val="ru-RU"/>
        </w:rPr>
        <w:t>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9A0785">
        <w:rPr>
          <w:rFonts w:ascii="Times New Roman" w:hAnsi="Times New Roman"/>
          <w:color w:val="000000"/>
          <w:sz w:val="28"/>
          <w:lang w:val="ru-RU"/>
        </w:rPr>
        <w:t>) 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</w:t>
      </w:r>
      <w:r>
        <w:rPr>
          <w:rFonts w:ascii="Times New Roman" w:hAnsi="Times New Roman"/>
          <w:color w:val="000000"/>
          <w:sz w:val="28"/>
        </w:rPr>
        <w:t xml:space="preserve">ленты (can/be able to, could, must/have to, may, might, should, shall, would, will, need);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II), причастия в функции определения (Participle I – a playing child, Participle </w:t>
      </w:r>
      <w:r>
        <w:rPr>
          <w:rFonts w:ascii="Times New Roman" w:hAnsi="Times New Roman"/>
          <w:color w:val="000000"/>
          <w:sz w:val="28"/>
        </w:rPr>
        <w:t>II – a written text);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образованных по правилу, и исключения;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притяжательный пад</w:t>
      </w:r>
      <w:r w:rsidRPr="009A0785">
        <w:rPr>
          <w:rFonts w:ascii="Times New Roman" w:hAnsi="Times New Roman"/>
          <w:color w:val="000000"/>
          <w:sz w:val="28"/>
          <w:lang w:val="ru-RU"/>
        </w:rPr>
        <w:t>еж имён существительных;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374F45" w:rsidRDefault="00FC579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</w:t>
      </w:r>
      <w:r>
        <w:rPr>
          <w:rFonts w:ascii="Times New Roman" w:hAnsi="Times New Roman"/>
          <w:color w:val="000000"/>
          <w:sz w:val="28"/>
        </w:rPr>
        <w:t>выражающие количество (many/much, little/a little, few/a few, a lot of);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неопределённ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9A0785"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</w:t>
      </w:r>
      <w:r w:rsidRPr="009A0785">
        <w:rPr>
          <w:rFonts w:ascii="Times New Roman" w:hAnsi="Times New Roman"/>
          <w:color w:val="000000"/>
          <w:sz w:val="28"/>
          <w:lang w:val="ru-RU"/>
        </w:rPr>
        <w:t>залоге.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знать/п</w:t>
      </w:r>
      <w:r w:rsidRPr="009A0785">
        <w:rPr>
          <w:rFonts w:ascii="Times New Roman" w:hAnsi="Times New Roman"/>
          <w:color w:val="000000"/>
          <w:sz w:val="28"/>
          <w:lang w:val="ru-RU"/>
        </w:rPr>
        <w:t>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ения и другие);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</w:t>
      </w:r>
      <w:r w:rsidRPr="009A0785">
        <w:rPr>
          <w:rFonts w:ascii="Times New Roman" w:hAnsi="Times New Roman"/>
          <w:color w:val="000000"/>
          <w:sz w:val="28"/>
          <w:lang w:val="ru-RU"/>
        </w:rPr>
        <w:t>вости в межкультурном общении.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ьме – описание/перифраз/толкование, при чтении и аудировании – языковую и контекстуальную догадку;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сравнивать, классифицировать, система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тизировать и обобщать по существенным признакам изученные языковые явления (лексические и грамматические);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374F45" w:rsidRPr="009A0785" w:rsidRDefault="00FC579E">
      <w:pPr>
        <w:spacing w:after="0" w:line="264" w:lineRule="auto"/>
        <w:ind w:firstLine="600"/>
        <w:jc w:val="both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работе в сети Интернет.</w:t>
      </w:r>
    </w:p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p w:rsidR="00374F45" w:rsidRDefault="00FC579E">
      <w:pPr>
        <w:spacing w:after="0"/>
        <w:ind w:left="120"/>
      </w:pPr>
      <w:bookmarkStart w:id="9" w:name="block-65343691"/>
      <w:bookmarkEnd w:id="8"/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4F45" w:rsidRDefault="00FC5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37"/>
      </w:tblGrid>
      <w:tr w:rsidR="00374F4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характеристика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</w:t>
            </w:r>
            <w:r>
              <w:rPr>
                <w:rFonts w:ascii="Times New Roman" w:hAnsi="Times New Roman"/>
                <w:color w:val="000000"/>
                <w:sz w:val="24"/>
              </w:rPr>
              <w:t>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проживания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Default="00374F45"/>
        </w:tc>
      </w:tr>
    </w:tbl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Default="00FC5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49"/>
      </w:tblGrid>
      <w:tr w:rsidR="00374F45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жизнь. Переписка с зарубежными сверстниками.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школе. 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Ценностные ориентиры. Участие молодежи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молодежи: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 спорт, спортивные соревнова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374F45" w:rsidRDefault="00374F45"/>
        </w:tc>
      </w:tr>
    </w:tbl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Default="00FC579E">
      <w:pPr>
        <w:spacing w:after="0"/>
        <w:ind w:left="120"/>
      </w:pPr>
      <w:bookmarkStart w:id="10" w:name="block-6534369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4F45" w:rsidRDefault="00FC5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374F45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со сверстниками. Общие 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 со сверстниками. Общие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ситуации, их предупреждение и решение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Быт. Распорядок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Жизнь семьи. Конфликтные ситуации. Семейные истории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друга/друзей. Черты характера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человека, любимого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и сбалансированное питание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Лечебная диета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со здоровьем. Самочувствие. Отказ от вредных привычек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питание. Питание дома/в ресторане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питание Выбор </w:t>
            </w:r>
            <w:r>
              <w:rPr>
                <w:rFonts w:ascii="Times New Roman" w:hAnsi="Times New Roman"/>
                <w:color w:val="000000"/>
                <w:sz w:val="24"/>
              </w:rPr>
              <w:t>продуктов.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врача. Медицинские услуги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/67278943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 и забота о здоровье: режим труда и отдыха, спорт, сбалансированное питание,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система стран изучаемого языка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 других стран. Переписка в зарубежными сверстниками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Нестандартные программы обучения.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жизнь, школьные праздники. Переписка с зарубежными сверстниками. Взаимоотношения в школе. Проблемы и решения. </w:t>
            </w:r>
            <w:r>
              <w:rPr>
                <w:rFonts w:ascii="Times New Roman" w:hAnsi="Times New Roman"/>
                <w:color w:val="000000"/>
                <w:sz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>ава и обязанности старшеклассника"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Профориентация. Современные профессии в мире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 выбора профессии. Работа мечты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Карьерные возможности.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резюме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 в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иностранного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языка в планах на будущее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"Современный мир профессий. Проблемы выбора профессии. Роль иностранного языка в планах на будущее"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обществе. Совместные планы, приглашения,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праздники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Музыка.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Театр. Кино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Популярная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молодежи. Электронная музыка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Досуг молодежи: чтение, кино, театр, музыка, музеи, Интернет,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"Молодежь в современном обществе. Досуг молодежи: чтение, кино, театр, музыка, музеи, Интернет,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Траты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деньги. Заработок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Покупки. Финансовая грамотность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семьей/друзьями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Путешествие по России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зарубежным странам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Погода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путешествий. Круизы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"Туризм. Виды отдыха. Путешествия по России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зарубежным странам"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/91737089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Борьба с мусором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04800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Загрязнение окружающей среды: загрязнение воды, воздуха, почвы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Исчезающие выды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Борьба с отходами.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Причины и последствия изменения климата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Городские условия проживания. Плюсы и минусы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Флора и фауна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среды. Повторное использование ресурсов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Заповедники России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сельской местности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3718251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"Проблемы экологии.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"Проблемы экологии. Защита окружающей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среды. Стихийные бедствия.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и сельской местности"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Гаджеты. Влияние на жизнь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Технический прогресс. Современные средства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Польза и вред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Вклад стран изучаемого языка в развитие науки.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изобретений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на благо окружающей среды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"Технический прогресс: перспективы и последствия.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связи (мобильные телефоны, смартфоны, планшеты, компьютеры)"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Культурные и спортивные традиции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праздники и обычаи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языка. Достопримечательности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Культура. Национальные блюда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Национальная кухня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75237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популярные праздники, знаменательны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 даты, традиции, обычаи); страницы истории" / Всероссийская проверочная работа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Выдающаяся личность родной страны. 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Выдающаяся личность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страны. Певец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Спортсмены.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Космонавты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3012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Default="00374F45"/>
        </w:tc>
      </w:tr>
    </w:tbl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Default="00FC5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8"/>
        <w:gridCol w:w="3767"/>
        <w:gridCol w:w="1022"/>
        <w:gridCol w:w="1841"/>
        <w:gridCol w:w="1910"/>
        <w:gridCol w:w="1423"/>
        <w:gridCol w:w="3319"/>
      </w:tblGrid>
      <w:tr w:rsidR="00374F4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4F45" w:rsidRDefault="00374F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4F45" w:rsidRDefault="00374F45"/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Уклады в разных странах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отношения. Решение конфликтных ситуаций.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отношения.Мои 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традиции и обычаи в 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Отношения между поколениями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с членами семьи и знакомыми в художественной литературе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Взаимоуважение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/4408296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семье. Распределение обязанностей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Эмоции и чувства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отношения. Конфликтные ситуации: их предупреждение и решение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Повседневная жизнь семьи. Межличностные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 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Конфликтные ситуации, их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предупреждение и разрешение"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человека/литературного персонажа. Черты характера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Поведение человека в экстремальной 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теме "Внешность и характеристика человека, литературного персонажа"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привычек. Здоровый образ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Борьба со стрессом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Забота 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здоровье. Полезные привычки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43830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Забота о здоровье. Посещение врача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13771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/4,5487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+70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по теме "Здоровый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Отказ от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вредных привычек"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серстниками. Проблема буллинга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школьных конфликтов.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Выбор профессии. Цели и мечты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Альтернативы в продолжении образования. Последний год в школе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"Школьное образование, школьная жизнь. Переписка с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зарубежными сверстниками. Взаимоотношения в школе. Проблемы и решения. Подготовка к выпускным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Корни иностранных языков. Международный язык общения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9311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коммуникации.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иностранного языка для работы и дальнейшего обучения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"Место иностранного языка в повседневной жизни и профессиональной деятельности в современном мире"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обществе. Заработок для подростков. Выбор профессии в современном обществе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62261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Цель и путь в жизни каждого молодого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молодежи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жизни общества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соревнования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 в жизни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каждого человека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"Роль спорта в современной жизни: виды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спорта, экстремальный спорт, спортивные соревнования, Олимпийские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игры"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5643207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поездки. Регистрация. Организационные моменты путешествия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/76261698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"Туризм. Виды отдыха. Экотуризм. Путешествия по России и зарубежным странам"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Проживание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 и сльской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Сравнение. Преимущества и недостатки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Утилизация мусора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Проблемы и решения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Загрязнение воды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736398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флоры и фауны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городе. Достоинства и недостатки.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сельской местности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Инфраструктура города.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Защита окружающей среды. Вырубка леса и загрязнение воздуха.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Другие формы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Загрязнение океана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27.03.2026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944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"Вселенная и человек. Природа.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Проживание в городской/сельской местности"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гаджеты. Проблемы и последствия для молодежи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прогресс. Онлайн возможности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контроль по теме "Технический прогресс: перспективы и последствия. Современные средства информации и коммуникации (пресса,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телевидение, Интернет,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страны. Крупные города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страны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Страницы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и обычаи жизни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стране изучаемого языка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родной страны Дворцы и усадьбы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Национальные традиции и особенности родной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космоса. Вклад родной страны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 Родная страна и страна/страны изучаемого языка: географическое положение, столица, крупные города, регионы; система образования,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личности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люди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медицинские работники.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страны. Певец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личности заруб стран. Спортсмен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страны. Писатели-классики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</w:tr>
      <w:tr w:rsidR="00374F45" w:rsidRPr="009A078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спортсмены, актеры и т.д."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  <w:jc w:val="center"/>
            </w:pPr>
          </w:p>
        </w:tc>
        <w:tc>
          <w:tcPr>
            <w:tcW w:w="1152" w:type="dxa"/>
            <w:tcMar>
              <w:top w:w="50" w:type="dxa"/>
              <w:left w:w="100" w:type="dxa"/>
            </w:tcMar>
            <w:vAlign w:val="center"/>
          </w:tcPr>
          <w:p w:rsidR="00374F45" w:rsidRDefault="00374F45">
            <w:pPr>
              <w:spacing w:after="0"/>
              <w:ind w:left="135"/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07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74F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9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4F45" w:rsidRDefault="00374F45"/>
        </w:tc>
      </w:tr>
    </w:tbl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Default="00374F45">
      <w:pPr>
        <w:sectPr w:rsidR="00374F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4F45" w:rsidRPr="009A0785" w:rsidRDefault="00FC579E">
      <w:pPr>
        <w:spacing w:before="199" w:after="199"/>
        <w:ind w:left="120"/>
        <w:rPr>
          <w:lang w:val="ru-RU"/>
        </w:rPr>
      </w:pPr>
      <w:bookmarkStart w:id="11" w:name="block-65343694"/>
      <w:bookmarkEnd w:id="10"/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  <w:r w:rsidRPr="009A0785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374F45" w:rsidRPr="009A0785" w:rsidRDefault="00374F45">
      <w:pPr>
        <w:spacing w:before="199" w:after="199"/>
        <w:ind w:left="120"/>
        <w:rPr>
          <w:lang w:val="ru-RU"/>
        </w:rPr>
      </w:pPr>
    </w:p>
    <w:p w:rsidR="00374F45" w:rsidRDefault="00FC57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243"/>
              <w:rPr>
                <w:lang w:val="ru-RU"/>
              </w:rPr>
            </w:pPr>
            <w:r w:rsidRPr="009A0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374F45">
            <w:pPr>
              <w:spacing w:after="0"/>
              <w:ind w:left="336"/>
              <w:rPr>
                <w:lang w:val="ru-RU"/>
              </w:rPr>
            </w:pP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Предметные результаты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основными видами речевой деятельности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Вести разные виды диалога (диалог этикетного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 (или) зрительными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опорами с соблюдением норм речевого этикета, принятых в стране (странах) изучаемого языка (8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(сообщение), рассужден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выражением своего отн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ошения (объём монологического высказывания – до 14 фраз)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 излагать результаты выполненной проектной работы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– до 14 фраз)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аутентичные тексты, содержащие отдельные неизученные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языковые явления, с разной глубиной проникновения в содержание текста: с пониманием основного содержания, с пониманием (нужной, интересующей, запрашиваемой) информации (время звучания текста (текстов) для аудирования – до 2,5 минут)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нтересующей, запрашиваемой) информации, с полным п ониманием прочитанного (объём текста (текстов) для чтения – 500-700 слов); читать про себя и устанавливать причинно-следственную взаимосвязь изложенных в тексте фактов и событий; читать про себя несплошные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тексты (таблицы, диаграммы, графики и другие) и понимать представленную в них информацию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130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письменные высказывания на основе плана, иллюстрации, таблицы, диаграммы и (или) пр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очитанного (прослушанного) текста с использованием образца (объём высказывания – до 150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 или дополняя информацию в таблице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 представлять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выполненной проектной работы (объём – до 150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орфографическими навыками: правильно писать изученные слова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1400 лексических единиц (слов,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ийском языке нормы лексической сочетаемости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-y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родственные слова, образованные с использованием аффиксации: числительные при помощи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football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bluebell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father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law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ффикса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употреблять в устной и письменной речи родственные слова, образованные с использованием конверсии: образование имён существительных от неопределённых форм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глаголов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 для обеспечения целостности и логичности устного (письменного) высказывания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условные предложения с глаголами в 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и употреблять в устной и письменной речи все т</w:t>
            </w:r>
            <w:r>
              <w:rPr>
                <w:rFonts w:ascii="Times New Roman" w:hAnsi="Times New Roman"/>
                <w:color w:val="000000"/>
                <w:sz w:val="24"/>
              </w:rPr>
              <w:t>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сьменном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струкции с глаголами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love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глагола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подлежащее, выраженное собирател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</w:t>
            </w:r>
            <w:r>
              <w:rPr>
                <w:rFonts w:ascii="Times New Roman" w:hAnsi="Times New Roman"/>
                <w:color w:val="000000"/>
                <w:sz w:val="24"/>
              </w:rPr>
              <w:t>изъявительном наклонении (Present/Past/ Future Simple Tense, Present/Past/Future Continuous Tense, Present/Past Perfect Tense, Present Perfect Continuous Tense, Future-in-the-Past Tense) и наиболее употребительных формах страдательного залога (Present/Past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Simple Passive, Present Perfect Passive)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и употреблять в устной и письменной речи модальные глаголы и их эквиваленты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имена существительные во множественном числе,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по правилу и исключения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тексте и употреблять в устной и письменной речи притяжательный падеж имён существительных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имена прилагательные и наречия в положительной, сравнительной и превосход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ной степенях, образованные по правилу и исключения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возраст – цвет – происхождение)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количественные и порядко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вые числительные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предлоги места, времени, направления; предлоги, употребляемые с глаголами в страдательном залоге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Знать (понимать) и использовать в устной и письменной речи наибо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лее употребительную тематическую фоновую лексику страны (стран) изучаемого языка (государственное устройство, система образования, страницы истории, основные праздники, этикетные особенности общения и другие)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Иметь базовые знания о социокультурном пор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трете и культурном наследии родной страны и страны (стран)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родную страну и её культуру на иностранном языке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иной культуре, соблюдать нормы вежливости в межкультурном общении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Компенсаторные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умения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кование) при чтении и аудировании – языковую и контекстуальную догадку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Участвовать в учебно-исследовательской, проектной деятельности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предметного и межпредметного характера с использованием материалов на английском языке и применением информационно-коммуникационных технологий</w:t>
            </w:r>
          </w:p>
        </w:tc>
      </w:tr>
    </w:tbl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Default="00FC57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74F45" w:rsidRDefault="00374F4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1"/>
        <w:gridCol w:w="7642"/>
      </w:tblGrid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/>
              <w:ind w:left="135"/>
              <w:rPr>
                <w:lang w:val="ru-RU"/>
              </w:rPr>
            </w:pPr>
            <w:r w:rsidRPr="009A078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374F45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###Предметные результаты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учебному предмету «Иностранный (английский) язык (базовый уровень)»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овом уровне в совокупности её составляющих – речевой, языковой, социокультурной, компенсаторной, метапредметной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основными видами речевой деятельности 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###Вести разные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диалога (диалог этикетного характера, диалог – побуждение к действию, диалог-расспрос, диалог – 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вербальными и (или) зрительными опорами с соблюдением норм речевого этикета, принятых в стране (странах) изучаемого языка (до 9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###Создавать устные связные монологические высказывания (описание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(характеристика), повествование (сообщение), рассуждение) с изложением своего мнения и краткой аргументацией с вербальными и (или) зрительными опорами или без опор в рамках отобранного тематического содержания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###Излагать основное содержа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прочитанного (прослушанного) текста с выражением своего отношения (объём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монологического высказывания – 14-15 фраз)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###Устно излагать результаты выполненной проектной работы (объём – 14-15 фраз)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###Во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 (интересующей, запрашиваемой) информации (время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звучания текста (текстов) для аудирования – до 2,5 минут)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 (интересу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ющей, запрашиваемой) информации, с полным пониманием прочитанного (объём текста (текстов) для чтения – до 600-800 слов); читать про себя и устанавливать причинно-следственную взаимосвязь изложенных в тексте фактов и событий; читать про себя несплошные текс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ты (таблицы, диаграммы, графики) и понимать представленную в них информацию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электронное сообщение личного характера, соблюдая речевой этикет, принятый в стране (странах) изучаемого языка (объём сообщения – до 140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###Создавать письменные высказывания на основе плана, иллюстрации, таблицы,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диаграммы и (или) прочитанного (прослушанного) текста с использованием образца (объём высказывания – до 180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###Заполнять таблицу, кратко фиксируя содержание прочитанного (прослушанного) текста или дополняя информацию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таблице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 представлять результаты выполненной проектной работы (объём – до 180 слов)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###Писать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 знания и навыки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ация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###Владеть орфографическими навыками: правильно писать изученные слова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пунктуационными навыками: использовать запятую при перечислении, обращении и при выделении вводных слов; апостроф, точку, вопросительный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звучащем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 содержания речи, с соблюдением существующей в английском языке нормы лексической сочетаемости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глаголы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имена существительные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ence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ness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sion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ship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употреблять в устной и письменной речи родственные слова, образованные с использованием аффиксации: имена прилагательные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ованием аффиксации: наречия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суффикса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ly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родственные слова, образованные с использованием аффиксации: числительные при помощи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родственные слова, образованные с использованием словосложения: сложные существительные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bluebell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сложные существительные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словосложения: сложные прилагательные путём соединения основы прилагательного (числительного) с основой существительного с добавлением суффикса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сложные прилагательные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устной и письменной речи родственные слова, образованные с использованием конверсии: образование имён существительных от неопределённых форм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people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сущест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);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и употреблять в устной и письменной речи имена прилагательные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и употреблять в устной и письменной речи различные ср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едства связи для обеспечения целостности и логичности устного (письменного) высказывания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2.4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###Знать и понимать особенности структуры простых и сложных предложений и различных коммуникативных типов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английского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щем и письменном тексте и употреблять в устной и письменной речи 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seem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feel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 сл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ожным дополнением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Object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ять в устной и письменной речи 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речи условные предложения с глаголами в 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)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>ьменной речи все типы вопросительных предложений (общий, специальный, альтернативный, разделительный вопросы в Present/Past/Future Simple Tense, Present/Past Continuous Tense, Present/ Past Perfect Tense, Present Perfect Continuous Tense)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звучащем и письменном тексте и употреблять в устной и письменной речи 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модальные глаголы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косвенной речи в настоящем и прошедшем времени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…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письменной речи 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конструкции с глаголами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remember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forget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stop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+ инфинитив глагола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звучащем и письменном тексте и употреблять в устной и письменной речи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get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конструкц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prefer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rather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подлежащее, выраженное собирательным сущ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 со сказуемым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глаголы (правильные и неправильные) в видовременных формах действительного залога в изъявит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ельном наклонении (Present/Past/ Future Simple Tense,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Present/Past/Future Continuous Tense, Present/Past Perfect Tense, Present Perfect Continuous Tense, Future-in-the-Past Tense) и наиболее употребительных формах страдательного залога (Present/Past Simple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Passive, Present Perfect Passive)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письменном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формы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###Par###Распознавать в звучащем и письменном тексте и употреблять в устной и письменной речи 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###Par###Распознавать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в устной и письменной речи 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Распознавать в 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звучащем и письменном тексте и употреблять в устной и письменной речи определённый, неопределённый и нулевой артикли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существительные во множественно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 числе, образованные по правилу и исключения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неисчисляемые имена существительные, имеющие форму только множественного числа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звучащем и письменном тексте и употреблять в устной и письменной речи притяжательный падеж имён существительных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имена прилагательные и наречия в положи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тельной, сравнительной и превосходной степенях, образованные по правилу и исключения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порядок следования нескольких прилагательных (мнение – размер – возра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 – цвет –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происхождение)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###Распознавать в звучащем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и употреблять в устной и письменной речи 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в звучащем и письменном тексте и употреблять в устной и письменной речи неопределённые местоимения и их производные,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ном тексте и употреблять в устной и письменной речи количественные и порядковые числительные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###Распознавать в звучащем и письменном тексте и употреблять в устной и письменной речи предлоги места, времени, направления; предлоги, употребляемые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 в страдательном залоге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###Социокультурные знания и умения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###Знать (понимать) речевые различия в ситуациях официального и неофициального общения в рамках тематического содержания речи и использовать лексико-грамматические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 учётом этих различий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###Знать (понимать) и использовать в устной и письменной речи наиболее употребительную тематическую фоновую лексику страны (стран) изучаемого языка (государственное устройство, система образования, страницы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истории, основные праздники, этикетные особенности общения и другие)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###Иметь базовые знания о социокультурном портрете и культурном наследии родной страны и страны (стран)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###Представлять родную страну и её культуру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на иностранном языке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###Проявлять уважение к иной культуре, соблюдать нормы вежливости в межкультурном общении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###Компенсаторные умения</w:t>
            </w:r>
          </w:p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###Владеть компенсаторными умениями, позволяющими в случае сбоя коммуникации, а также 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###Использо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вать иноязычные словари и справочники, в том числе информационно-справочные системы в электронной форме </w:t>
            </w:r>
          </w:p>
        </w:tc>
      </w:tr>
      <w:tr w:rsidR="00374F45" w:rsidRPr="009A078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###Участвовать в учебно-исследовательской, проектной деятельности предметного и межпредметного характера с использованием материалов на англий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ском языке и применением информационно-коммуникационных технологий</w:t>
            </w:r>
          </w:p>
        </w:tc>
      </w:tr>
    </w:tbl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p w:rsidR="00374F45" w:rsidRDefault="00FC579E">
      <w:pPr>
        <w:spacing w:before="199" w:after="199"/>
        <w:ind w:left="120"/>
      </w:pPr>
      <w:bookmarkStart w:id="12" w:name="block-6534369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74F45" w:rsidRDefault="00374F45">
      <w:pPr>
        <w:spacing w:before="199" w:after="199"/>
        <w:ind w:left="120"/>
      </w:pPr>
    </w:p>
    <w:p w:rsidR="00374F45" w:rsidRDefault="00FC57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374F45" w:rsidRDefault="00374F4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Межличностные отношения в семье, с друзьями и знакомыми. Конфликтные сит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 Школьное образ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Современный мир профессий. Проблемы выбора профессии (возможности продолжения образования в выс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шей школе, в профессиональном колледже, выбор рабочей специальности, подработка для обучающегося). Роль иностранного языка в планах на будущее. Молодёжь в современном обществе. Досуг молодёжи: чтение, кино, театр, музыка, музеи, сеть Интернет, компьютерные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игры. Любовь и дружба. Покупки: одежда, обувь и продукты питания. Карманные деньги. Молодёжная мода. Туризм. Виды отдыха. Путешествия по России и зарубежным странам. Проблемы экологии. Защита окружающей среды. Стихийные бедствия. Условия проживания в горо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дской (сельской) местности. Технический прогресс: перспективы и последствия. Современные средства связи (мобильные телефоны, смартфоны, планшеты, компьютеры). Родная страна и страна (страны) изучаемого языка: географическое положение, столица, крупные горо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языка, их вклад в наук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 и мировую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культуру: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 на базе умений,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мнениями, комбинированный диалог, включающий разные виды диалогов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выражать согласие (отказ); выражать благодарность; поздравлять с праздником, выражать пожелания и вежливо реагировать на поздравление в стандартн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ого языка (объём диалога – до 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совет; приглашать собесед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10 класса с использование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 речевых ситуаций и (или) иллюстрации, фотографии, таблицы, диаграммы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(давать) интервью в стандартн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ых ситуациях неофициального и официального общения в рамках тематического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 речи 10 класса с использованием речевых ситуаций и (или) иллюстрации, фотографии, таблицы, диаграммы с соблюдением норм речевого этикета, принятых в стране (странах) изуча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емого языка (объём диалога – до 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Диалог-обмен мнениями: выражать свою точку зрения и обосновывать её; высказывать своё согласие (несогласие) с точкой зрения собеседника, выражать сомнение, давать эмоциональн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ую оценку обсуждаемым событиям (восхищение, удивление, радость, огорчение и другие) в стандартных ситуациях неофициального и официального общения в рамках тематического содержания речи 10 класса с использованием речевых ситуаций и (или) иллюстраций, фотогр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афий, таблиц, диаграмм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Комбинированный диалог, включающий разные виды диалогов в стандартных ситуациях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и официального общения в рамках тематического содержания речи 10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ъём диалога – до 8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Монологическая речь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основного общего образования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характеристики (черты характера реального человека или литературного персонажа) в рамках тематическог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устного связного монологического высказывания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использованием одного из основных коммуникативных типов речи – повествования (сообщения) в рамках тематического содержания речи 10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 с использованием ключевых слов, плана и (или) иллюстраций, фотографий, таблиц, диаграмм или без их использования (об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ъём монологического высказывания – до 14 фраз)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устного связного монологического высказывания с использованием одного из основных коммуникативных типов речи – рассуждения в рамках тематического содержания речи 10 класса с использованием кл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ючевых слов, плана и (или) иллюстраций, фотографий, таблиц, диаграмм или без использования (объём монологического высказывания – до 14 фраз)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 основного содержания прочитанного (прослушанного текста в рамках тематического содержания речи 10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класса с использованием ключевыых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Устное представление (презентация) результатов выполненной проектной работы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рамках тематического содержания речи 10 класса с использованием ключевых слов, плана и (или) иллюстраций, фотографий, таблиц, диаграмм или без их использования (объём монологического высказывания – до 14 фраз)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аудирования на базе умений, сформированных на уровне основного общего образования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умения понимать на слух аутентичные тексты, содержащие отдельные неизученные язы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второстепенной; прогнозировать содержание текста по началу сообщен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нужной (интересующей, запрашиваемой) информации – умение понимать на слух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 на слух тексте (время звучания текста (те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кстов) для аудирования – до 2,5 минут)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ержащие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пониманием содержания текста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явления;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текста, определять логическую последовательность главных фактов, событий; игнорировать незнакомые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слова, несущественные для понимания основного содержания (объём текста (текстов) для чтения – 500-700 слов)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читать про себя и понимать с использованием языковой и контексту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альной догадки аутентичные тексты разных жанров и стилей, содержащие отдельные неизученные языковые явления;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ю информацию с точки зрения её значимости для решения коммуникативной задачи (объём текста (текстов) для чтения – 500-700 слов)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– умения читать про себя аутентичные тексты разных жанров и стилей, содержащие отдельные неизу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ченные языковые явления, и полно и точно понимать текст на основе его информационной переработки (смыслового и структурного анализа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отдельных частей текста, выборочного перевода) с использованием языковой и контекстуальной догадки; устанавливать причинно-с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ледственную взаимосвязь изложенных в тексте фактов и событий (объём текста (текстов) для чтения – 500-700 слов)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rPr>
                <w:lang w:val="ru-RU"/>
              </w:rPr>
            </w:pP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сформированных на уровне основного общего образования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речевого этикета, принятыми в стране (странах) изучаемого язык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 (объём сообщения – до 130 слов)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небольшого письменного высказывания (рассказа, сочинения и другого) на основе плана, иллюстрации, таблицы, диаграммы и (или) прочитанного/прослушанного текста с использованием образца (объём письменного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– до 150 слов)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таблицы: краткая фиксация содержания прочитанного (прослушанного) текста или дополнение информации в таблице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представление результатов выполненной проектной работы, в том числе в форме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презентации (объём – до 150 слов)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 (без ошибок, ведущих к сбою в коммуникации) произношение слов с соблюдением правильного ударения и фраз (предложений) с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аутентичных текстов, построенных в основном на изученном языковом материале, с соблюдением правил чтения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ответствующей интонацией, демонстрирующее понимание текста (объём текста для чтения вслух – до 140 слов)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Правильная расстановка знаков препинания в письменных высказываниях: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оформление прямой речи в соответствии с нормам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 в соответствии с нормами речевого этикета, принятыми в стране (странах) изучаемого языка, оформлени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асса, с соблюдением существующей в английском языке нормы лексической сочетаемости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прилагательные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Интернациональные слова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-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суффикса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ize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non-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-y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числительных при помощи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ых прилагательных путём соединения основы 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неопределённой формы глаголов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Различные коммуникативные типы предложений: повествовате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льные (утвердительные, отрицательные), вопросительные (общий, специальный, альтернативный, разделительный вопросы), побудительные (в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утвердительной и отрицательной формах)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предложения, в том числе с неск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Present/Past Continuou</w:t>
            </w:r>
            <w:r>
              <w:rPr>
                <w:rFonts w:ascii="Times New Roman" w:hAnsi="Times New Roman"/>
                <w:color w:val="000000"/>
                <w:sz w:val="24"/>
              </w:rPr>
              <w:t>s Tense, Present/Past Perfect Tense, Present Perfect Continuous Tense)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Модальные глаголы в косвенной речи в настоящем и прошедшем времени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), и его согласование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сказуемым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e, Future-in-the-Past Tense) и наиболее употребительных формах страдательного залога (Present/Past Simple Passive, Present Perfect Passive)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>, формы Future Simple Tense и Present Continuous Tense для выражения будущего дейс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твия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Имена с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уществительные во множественном числе, образованные по правилу, и исключения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и наречия в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положительной, сравнительной и превосходной степенях, образованные по правилу, и исключения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many/much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производные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другие)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</w:t>
            </w:r>
            <w:r w:rsidRPr="009A078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кого этикета в англоязычной среде в рамках тематического содержания 10 класса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и реалий родной страны и страны (стран) изучаемого языка при изучении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основными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сведениями о социокультурном портрете и культурном наследии страны (стран), говорящих на английском языке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атических средств с их учётом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ки, композиторы, музыканты, спортсмены, актёры и другие)</w:t>
            </w:r>
          </w:p>
        </w:tc>
      </w:tr>
      <w:tr w:rsidR="00374F4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компенсаторными умениями, позволяющими в случае сбоя коммуникации, а также в условиях дефицита языковых средств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различные приёмы переработки инфор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374F45" w:rsidRPr="009A0785">
        <w:trPr>
          <w:trHeight w:val="144"/>
        </w:trPr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780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игнорировать информацию, не являющуюся необходимой для понимания основного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Default="00FC579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374F45" w:rsidRDefault="00374F4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###Коммуникативные умения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 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Повседневная жизнь семьи. Межличностные отношения в семье, с друзьями и знакомым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и. Конфликтные ситуации, их предупреждение и разрешение. 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ек. 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 Место иностранного языка в повседневной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жизни и профессиональной деятельности в современном мире. Молодёжь в современном обществе. Ценностные ориентиры. Участие молодёжи в жизни общества. Досуг молодёжи: увлечения и интересы. Любовь и дружба. Роль спорта в современной жизни: виды спорта, экстрем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альный спорт, спортивные соревнования, Олимпийские игры. Туризм. Виды отдыха. Экотуризм. Путешествия по России и зарубежным странам. Вселенная и человек. Природа. Проблемы экологии. Защита окружающей среды. Проживание в городской (сельской) местности. Техн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ический прогресс: перспективы и последствия. Современные средства информации и коммуникации 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(пресса, телевидение, сеть Интернет, социальные сети и другие). Интернет-безопасность. Родная страна и страна (страны) изучаемого языка: географическое положение, с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 Выдающиеся люди родной страны и страны (стран) изучаемого яз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###Par###Диалогическая речь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###Диалог этикетного характера: начинать, поддерживать и з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в стандартных ситуациях неофициального и официального общения в рамка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тематического содержания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принимать/не принимать совет; приглашать собеседника к совместной деятельности, вежливо соглашаться (не соглашаться) на предложени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е собеседника, объясняя причину своего решения,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 с соблюдением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###Диалог-расспрос: сообщать фактическую информацию, отвечая на вопросы разных видов; выражать своё отношение к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обсуждаемым фактам и событиям; запрашивать интересующую информацию; переходить с позиции спрашивающего на позицию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отвечающего и наоборот; брать (давать) интервью в стандартных ситуациях неофициального и официального общения в рамках тематического содержан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###Диалог-обмен 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другие) в стандартных ситуациях неофициального и официального общения в рамках тематического содержания речи 11 класса с использованием речевых ситуаций и (или) иллюстраций, фотографий, таблиц, диаграммы с соблюдением норм речевого этикета, принятых в стр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ане (странах) изучаемого языка (объём диалога – до 9 реплик со стороны каждого собеседника)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###Комбинированный диалог, включающий разные виды диалогов, в стандартных ситуациях неофициального и официального общения в рамках тематического соде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ржания речи 11 класса с использованием речевых ситуаций и (или) иллюстраций, фотографий, таблиц, диаграмм с соблюдением норм речевого этикета, принятых в стране (странах) изучаемого языка (объём диалога – до 9 реплик со стороны каждого собеседника)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###Par###Монологическая речь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###Создание устного связного монологического высказывания с использованием одного из основных коммуникативных типов речи – описания (предмета, местности, внешности и одежды человека), характеристика (черты характ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высказывания – 14-15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фраз)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речи –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повествования (сообщения) в рамках тематического содержания речи с использованием ключевых слов, плана и (или)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иллюстраций, 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устного связного монологического высказывания с использованием одного из основных коммуникативных типов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речи – рассуждения (с изложением своего мнения и краткой аргументацией) в рамках тематического содержания речи с использованием ключевых слов, плана и (или) иллюстраций, фотографий, таблиц, диаграмм, графиков и без их использования (объём монологического в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ысказывания – 14-15 фраз)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###Пересказ основного содержания прочитанного (прослушанного) текста в рамках тематического содержания речи с использованием ключевых слов, плана и (или) иллюстраций, фотографий, таблиц, диаграмм, графиков и без их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использования (объём монологического высказывания – 14-15 фраз)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###Устное представление (презентация) результатов выполненной проектной работы в рамках тематического содержания речи с использованием ключевых слов, плана и (или) иллюстраций,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фотографий, таблиц, диаграмм, графиков и без их использования (объём монологического высказывания – 14-15 фраз)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основного содержания текста – умения понимать на слух аутентичные тексты, сод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2,5 минут)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###Аудирование с пониманием нужной (интересующей, запрашивае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данную информацию, представленную в эксплицитной (явной) форме, в воспринимаемом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слух тексте (время звучания текста (текстов) для аудирования – до 2,5 минут)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###Чтение с пониманием основного содержания текста – умения читать про себя и понимать с использованием языковой и контекстуальной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догадки аутентичные тексты разных жанров и стилей, содержащие отдельные неизученные языковые явления: определять тему (основную мысль), выделять главные факты (события) (опуская второстепенные); прогнозировать содержание текста по заголовку (началу) текста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600-800 слов)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с пониманием нужной (интересую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явления: находить в прочитанном тексте и понимать да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600-800 слов)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###Чтени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600-800 слов)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неспл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ошных текстов (таблиц, диаграмм, графиков и других) и понимание представленной в них информации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анкет и формуляров в соответствии с нормами,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принятыми в стране (странах) изучаемого языка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резюме (</w:t>
            </w:r>
            <w:r>
              <w:rPr>
                <w:rFonts w:ascii="Times New Roman" w:hAnsi="Times New Roman"/>
                <w:color w:val="000000"/>
                <w:sz w:val="24"/>
              </w:rPr>
              <w:t>CV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###Написание электронного сообщения личного характера в соответствии с нормами речевого этикета, приня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тыми в стране (странах) изучаемого языка (объём сообщения – до 140 слов)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###Создание небольшого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письменного высказывания (рассказа, сочинения, статьи и других) на основе плана, иллюстрации, таблицы, графика, диаграммы и (или) прочитанного (прослушанного) текста с использованием и без использования образца (объём письменного высказывания – до 180 слов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###Письменное представление результатов выполненной проектной работы, в том числе в форме презентации (объём – до 180 слов)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###Языковые знания и навыки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###Различение на слух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адекватное, без ошибок, ведущих к сбою коммуникации, произношение слов с правильным ударением и фраз (предложений) с соблюдением основных ритмико-интонационных особенностей, в том числе правила отсутствия фразового ударения на служебных словах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150 слов)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Орфография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 пунктуация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###Правильное написание изученных слов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ицательного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знака в конце предложения, отсутствие точки после заголовка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заключение прямой речи в кавычки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вершающей фразы, точки после выражения надежды на дальнейший контакт, отсутствие точки после подписи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###Пунктуационно правильное, в соответствии с принятыми в стране (странах) изучаемого языка нормами официального общения, оформление официальн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ого (делового) письма, в том числе и электронного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###Многозначные лексические единицы. Синонимы. </w:t>
            </w: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на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###Наиболее частотные фразовые глаголы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###Par###Интернациональные слова 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###Par###Сокращения и аббревиатуры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###Различные средства связи для обеспечения целостности и логичности устного/ письменного высказывания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аффиксация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2.3.11.3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im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-/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ir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суффикса </w:t>
            </w:r>
            <w:r w:rsidRPr="009A0785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ly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числительных при помощи суффиксов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словосложение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существительных путём соединения основы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bell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law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основы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прилагательного/числительного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eyed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legged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сложных прилагательных путём соединения наречия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behaved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основы прилагательного с основой 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looking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###Основные способы словообразования – конверсия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имён существительных от неопределённой формы глаго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people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the</w:t>
            </w:r>
            <w:r w:rsidRPr="009A0785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###Образование глаголов от имён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формах)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###Нер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moved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new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house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сложным подлежащим – </w:t>
            </w:r>
            <w:r>
              <w:rPr>
                <w:rFonts w:ascii="Times New Roman" w:hAnsi="Times New Roman"/>
                <w:color w:val="000000"/>
                <w:sz w:val="24"/>
              </w:rPr>
              <w:t>Complex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Subject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</w:t>
            </w:r>
            <w:r>
              <w:rPr>
                <w:rFonts w:ascii="Times New Roman" w:hAnsi="Times New Roman"/>
                <w:color w:val="000000"/>
                <w:sz w:val="24"/>
              </w:rPr>
              <w:t>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###Сложноподчинённые предло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Условные предложения с глаголами в изъявительном наклонении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0,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 и с глаголами в сослагательном наклонении (</w:t>
            </w:r>
            <w:r>
              <w:rPr>
                <w:rFonts w:ascii="Times New Roman" w:hAnsi="Times New Roman"/>
                <w:color w:val="000000"/>
                <w:sz w:val="24"/>
              </w:rPr>
              <w:t>Conditional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###Par###Все типы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###Повествовательные, вопр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осительные и побудительные предложения в косвенной речи в настоящем и прошедшем времени, согласование времён в рамках сложного предложения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###Модальные глаголы в косвенной речи в настоящем и прошедшем времени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###Par###Предложения с 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wish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…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smth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 … to do smth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</w:t>
            </w:r>
            <w:r w:rsidRPr="009A078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инфинитив глагола 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видовременных формах действительного залога в изъявительном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, Present Perfect Passive)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written 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</w:t>
            </w:r>
            <w:r>
              <w:rPr>
                <w:rFonts w:ascii="Times New Roman" w:hAnsi="Times New Roman"/>
                <w:color w:val="000000"/>
                <w:sz w:val="24"/>
              </w:rPr>
              <w:t>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###Определённый, неопределённый и нулевой артикли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существительные во множественном числе, образованные по правилу и исключения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###Неисчисляемые имена существительные, имеющие форму только множественного числа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###Притяжательный падеж имён существительных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###Имена прилагательные и наречия в положительной, сравнительной и превосходной степенях, образованные по правилу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исключения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###Порядок следования нескольких прилагате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льных (мнение – размер – возраст – цвет – происхождение)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и прои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nothing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etc</w:t>
            </w:r>
            <w:r w:rsidRPr="009A078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.)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###Количественные и порядковые числительные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###Предлоги места, времени, направления; предлоги, употребляемые с глаголами в страдательном залоге 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###Социокультурные знания 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умения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A078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</w:t>
            </w:r>
            <w:r w:rsidRPr="009A078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лоязычной среде в рамках тематического содержания 11 класса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основными сведениями о социокультурном портрете и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культурном наследии страны (стран), говорящих на английском языке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представлять родную страну 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канты,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спортсмены, актёры и другие)</w:t>
            </w:r>
          </w:p>
        </w:tc>
      </w:tr>
      <w:tr w:rsidR="00374F4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###Par###Компенсаторные умения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догадку</w:t>
            </w:r>
          </w:p>
        </w:tc>
      </w:tr>
      <w:tr w:rsidR="00374F45" w:rsidRPr="009A0785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374F45" w:rsidRDefault="00FC579E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26" w:type="dxa"/>
            <w:tcMar>
              <w:top w:w="50" w:type="dxa"/>
              <w:left w:w="100" w:type="dxa"/>
            </w:tcMar>
            <w:vAlign w:val="center"/>
          </w:tcPr>
          <w:p w:rsidR="00374F45" w:rsidRPr="009A0785" w:rsidRDefault="00FC579E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###Развитие умения игнорировать информацию, не являющуюся необходимой для понимания ос</w:t>
            </w:r>
            <w:r w:rsidRPr="009A0785">
              <w:rPr>
                <w:rFonts w:ascii="Times New Roman" w:hAnsi="Times New Roman"/>
                <w:color w:val="000000"/>
                <w:sz w:val="24"/>
                <w:lang w:val="ru-RU"/>
              </w:rPr>
              <w:t>новного содержания прочитанного (прослушанного) текста или для нахождения в тексте запрашиваемой информации</w:t>
            </w:r>
          </w:p>
        </w:tc>
      </w:tr>
    </w:tbl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p w:rsidR="00374F45" w:rsidRPr="009A0785" w:rsidRDefault="00FC579E">
      <w:pPr>
        <w:spacing w:after="0"/>
        <w:ind w:left="120"/>
        <w:rPr>
          <w:lang w:val="ru-RU"/>
        </w:rPr>
      </w:pPr>
      <w:bookmarkStart w:id="13" w:name="block-65343695"/>
      <w:bookmarkEnd w:id="12"/>
      <w:r w:rsidRPr="009A07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bookmarkStart w:id="14" w:name="fcd4d2a0-5025-4100-b79a-d6e41cba5202"/>
      <w:r w:rsidRPr="009A0785">
        <w:rPr>
          <w:rFonts w:ascii="Times New Roman" w:hAnsi="Times New Roman"/>
          <w:color w:val="000000"/>
          <w:sz w:val="28"/>
          <w:lang w:val="ru-RU"/>
        </w:rPr>
        <w:t xml:space="preserve">• Английский язык. 11 класс. Афанасьева </w:t>
      </w:r>
      <w:r w:rsidRPr="009A0785">
        <w:rPr>
          <w:rFonts w:ascii="Times New Roman" w:hAnsi="Times New Roman"/>
          <w:color w:val="000000"/>
          <w:sz w:val="28"/>
          <w:lang w:val="ru-RU"/>
        </w:rPr>
        <w:t>О.В., Дули Д., Михеева И.В. и др. Акционерное общество «Издательство «Просвещение»</w:t>
      </w:r>
      <w:bookmarkEnd w:id="14"/>
    </w:p>
    <w:p w:rsidR="00374F45" w:rsidRPr="009A0785" w:rsidRDefault="00374F45">
      <w:pPr>
        <w:spacing w:after="0" w:line="480" w:lineRule="auto"/>
        <w:ind w:left="120"/>
        <w:rPr>
          <w:lang w:val="ru-RU"/>
        </w:rPr>
      </w:pPr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Наговицына О.В. Поурочные разработки по английскому языку. 11 класс : пособие для учителя / О.В. Наговицына. – 5-е изд., : 337 с. – Москва : ВАКО, 2025. – (В помощь школьному учителю). 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Компьютерное оборудование; видео- </w:t>
      </w:r>
      <w:r w:rsidRPr="009A0785">
        <w:rPr>
          <w:rFonts w:ascii="Times New Roman" w:hAnsi="Times New Roman"/>
          <w:color w:val="000000"/>
          <w:sz w:val="28"/>
          <w:lang w:val="ru-RU"/>
        </w:rPr>
        <w:t>и аудиовизуальные средства обучения. Наличие доступа слушателей к информационно-телекоммуникационной сети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Интернет, оснащение компьютерным оборудованием: веб-камерой, микрофоном, аудиоколонками и (или) наушниками.</w:t>
      </w:r>
      <w:r w:rsidRPr="009A0785">
        <w:rPr>
          <w:sz w:val="28"/>
          <w:lang w:val="ru-RU"/>
        </w:rPr>
        <w:br/>
      </w:r>
      <w:bookmarkStart w:id="15" w:name="cb77c024-1ba4-42b1-b34b-1acff9643914"/>
      <w:bookmarkEnd w:id="15"/>
    </w:p>
    <w:p w:rsidR="00374F45" w:rsidRPr="009A0785" w:rsidRDefault="00374F45">
      <w:pPr>
        <w:spacing w:after="0"/>
        <w:ind w:left="120"/>
        <w:rPr>
          <w:lang w:val="ru-RU"/>
        </w:rPr>
      </w:pP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r w:rsidRPr="009A07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</w:t>
      </w:r>
      <w:r w:rsidRPr="009A0785">
        <w:rPr>
          <w:rFonts w:ascii="Times New Roman" w:hAnsi="Times New Roman"/>
          <w:b/>
          <w:color w:val="000000"/>
          <w:sz w:val="28"/>
          <w:lang w:val="ru-RU"/>
        </w:rPr>
        <w:t>РСЫ СЕТИ ИНТЕРНЕТ</w:t>
      </w:r>
    </w:p>
    <w:p w:rsidR="00374F45" w:rsidRPr="009A0785" w:rsidRDefault="00FC579E">
      <w:pPr>
        <w:spacing w:after="0" w:line="480" w:lineRule="auto"/>
        <w:ind w:left="120"/>
        <w:rPr>
          <w:lang w:val="ru-RU"/>
        </w:rPr>
      </w:pPr>
      <w:r w:rsidRPr="009A0785">
        <w:rPr>
          <w:rFonts w:ascii="Times New Roman" w:hAnsi="Times New Roman"/>
          <w:color w:val="000000"/>
          <w:sz w:val="28"/>
          <w:lang w:val="ru-RU"/>
        </w:rPr>
        <w:t xml:space="preserve">Федеральный закон от 29.12.2012 № 273-ФЗ «Об образовании в Российской Федерации» 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Библиотека ЦОК РЭШ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A0785">
        <w:rPr>
          <w:rFonts w:ascii="Times New Roman" w:hAnsi="Times New Roman"/>
          <w:color w:val="000000"/>
          <w:sz w:val="28"/>
          <w:lang w:val="ru-RU"/>
        </w:rPr>
        <w:t>/7/2/</w:t>
      </w:r>
      <w:r>
        <w:rPr>
          <w:rFonts w:ascii="Times New Roman" w:hAnsi="Times New Roman"/>
          <w:color w:val="000000"/>
          <w:sz w:val="28"/>
        </w:rPr>
        <w:t>http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consultant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document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cons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doc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LAW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140174 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Единая коллекция цифровых образовательных ресурс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ов: </w:t>
      </w:r>
      <w:r>
        <w:rPr>
          <w:rFonts w:ascii="Times New Roman" w:hAnsi="Times New Roman"/>
          <w:color w:val="000000"/>
          <w:sz w:val="28"/>
        </w:rPr>
        <w:t>http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Фестиваль педагогических идей : </w:t>
      </w:r>
      <w:r>
        <w:rPr>
          <w:rFonts w:ascii="Times New Roman" w:hAnsi="Times New Roman"/>
          <w:color w:val="000000"/>
          <w:sz w:val="28"/>
        </w:rPr>
        <w:t>https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9A0785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9A0785">
        <w:rPr>
          <w:sz w:val="28"/>
          <w:lang w:val="ru-RU"/>
        </w:rPr>
        <w:br/>
      </w:r>
      <w:r w:rsidRPr="009A0785">
        <w:rPr>
          <w:rFonts w:ascii="Times New Roman" w:hAnsi="Times New Roman"/>
          <w:color w:val="000000"/>
          <w:sz w:val="28"/>
          <w:lang w:val="ru-RU"/>
        </w:rPr>
        <w:t xml:space="preserve">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9A078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multiurok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9A07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sietievyie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obrazovatiel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nyie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soobshchiestva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otkrytyi</w:t>
      </w:r>
      <w:r w:rsidRPr="009A07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klass</w:t>
      </w:r>
      <w:r w:rsidRPr="009A0785">
        <w:rPr>
          <w:rFonts w:ascii="Times New Roman" w:hAnsi="Times New Roman"/>
          <w:color w:val="000000"/>
          <w:sz w:val="28"/>
          <w:lang w:val="ru-RU"/>
        </w:rPr>
        <w:t>.</w:t>
      </w:r>
      <w:r w:rsidRPr="009A0785">
        <w:rPr>
          <w:sz w:val="28"/>
          <w:lang w:val="ru-RU"/>
        </w:rPr>
        <w:br/>
      </w:r>
      <w:r w:rsidRPr="009A0785">
        <w:rPr>
          <w:sz w:val="28"/>
          <w:lang w:val="ru-RU"/>
        </w:rPr>
        <w:br/>
      </w:r>
      <w:bookmarkStart w:id="16" w:name="6695cb62-c7ac-4d3d-b5f1-bb0fcb6a9bae"/>
      <w:bookmarkEnd w:id="16"/>
    </w:p>
    <w:p w:rsidR="00374F45" w:rsidRPr="009A0785" w:rsidRDefault="00374F45">
      <w:pPr>
        <w:rPr>
          <w:lang w:val="ru-RU"/>
        </w:rPr>
        <w:sectPr w:rsidR="00374F45" w:rsidRPr="009A0785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9A0785" w:rsidRPr="00C5452C" w:rsidRDefault="009A0785" w:rsidP="009A078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5452C">
        <w:rPr>
          <w:rFonts w:ascii="Times New Roman" w:hAnsi="Times New Roman" w:cs="Times New Roman"/>
          <w:sz w:val="28"/>
          <w:szCs w:val="28"/>
          <w:lang w:val="ru-RU"/>
        </w:rPr>
        <w:lastRenderedPageBreak/>
        <w:t>Лист внесения изменений в рабочую программу</w:t>
      </w:r>
    </w:p>
    <w:tbl>
      <w:tblPr>
        <w:tblStyle w:val="11"/>
        <w:tblW w:w="10206" w:type="dxa"/>
        <w:tblInd w:w="-459" w:type="dxa"/>
        <w:tblLook w:val="04A0" w:firstRow="1" w:lastRow="0" w:firstColumn="1" w:lastColumn="0" w:noHBand="0" w:noVBand="1"/>
      </w:tblPr>
      <w:tblGrid>
        <w:gridCol w:w="3095"/>
        <w:gridCol w:w="2696"/>
        <w:gridCol w:w="2006"/>
        <w:gridCol w:w="2409"/>
      </w:tblGrid>
      <w:tr w:rsidR="009A0785" w:rsidRPr="00C5452C" w:rsidTr="00BB4A38">
        <w:tc>
          <w:tcPr>
            <w:tcW w:w="3095" w:type="dxa"/>
          </w:tcPr>
          <w:p w:rsidR="009A0785" w:rsidRPr="00C5452C" w:rsidRDefault="009A0785" w:rsidP="00BB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52C">
              <w:rPr>
                <w:rFonts w:ascii="Times New Roman" w:hAnsi="Times New Roman" w:cs="Times New Roman"/>
                <w:sz w:val="24"/>
                <w:szCs w:val="24"/>
              </w:rPr>
              <w:t>Тема по КТП</w:t>
            </w:r>
          </w:p>
        </w:tc>
        <w:tc>
          <w:tcPr>
            <w:tcW w:w="2696" w:type="dxa"/>
          </w:tcPr>
          <w:p w:rsidR="009A0785" w:rsidRPr="00C5452C" w:rsidRDefault="009A0785" w:rsidP="00BB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52C">
              <w:rPr>
                <w:rFonts w:ascii="Times New Roman" w:hAnsi="Times New Roman" w:cs="Times New Roman"/>
                <w:sz w:val="24"/>
                <w:szCs w:val="24"/>
              </w:rPr>
              <w:t>Дата по КТП</w:t>
            </w:r>
          </w:p>
        </w:tc>
        <w:tc>
          <w:tcPr>
            <w:tcW w:w="2006" w:type="dxa"/>
          </w:tcPr>
          <w:p w:rsidR="009A0785" w:rsidRPr="00C5452C" w:rsidRDefault="009A0785" w:rsidP="00BB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52C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факту.</w:t>
            </w:r>
          </w:p>
        </w:tc>
        <w:tc>
          <w:tcPr>
            <w:tcW w:w="2409" w:type="dxa"/>
          </w:tcPr>
          <w:p w:rsidR="009A0785" w:rsidRPr="00C5452C" w:rsidRDefault="009A0785" w:rsidP="00BB4A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452C">
              <w:rPr>
                <w:rFonts w:ascii="Times New Roman" w:hAnsi="Times New Roman" w:cs="Times New Roman"/>
                <w:sz w:val="24"/>
                <w:szCs w:val="24"/>
              </w:rPr>
              <w:t>Пути корректировки (сжатие ,совмещение)</w:t>
            </w:r>
          </w:p>
        </w:tc>
      </w:tr>
      <w:tr w:rsidR="009A0785" w:rsidRPr="00C5452C" w:rsidTr="00BB4A38">
        <w:trPr>
          <w:trHeight w:val="569"/>
        </w:trPr>
        <w:tc>
          <w:tcPr>
            <w:tcW w:w="3095" w:type="dxa"/>
          </w:tcPr>
          <w:p w:rsidR="009A0785" w:rsidRPr="00C5452C" w:rsidRDefault="009A0785" w:rsidP="00BB4A38">
            <w:pPr>
              <w:rPr>
                <w:sz w:val="28"/>
                <w:szCs w:val="28"/>
              </w:rPr>
            </w:pPr>
          </w:p>
        </w:tc>
        <w:tc>
          <w:tcPr>
            <w:tcW w:w="2696" w:type="dxa"/>
          </w:tcPr>
          <w:p w:rsidR="009A0785" w:rsidRPr="00C5452C" w:rsidRDefault="009A0785" w:rsidP="00BB4A38">
            <w:pPr>
              <w:rPr>
                <w:sz w:val="28"/>
                <w:szCs w:val="28"/>
              </w:rPr>
            </w:pPr>
          </w:p>
        </w:tc>
        <w:tc>
          <w:tcPr>
            <w:tcW w:w="2006" w:type="dxa"/>
          </w:tcPr>
          <w:p w:rsidR="009A0785" w:rsidRPr="00C5452C" w:rsidRDefault="009A0785" w:rsidP="00BB4A38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A0785" w:rsidRPr="00C5452C" w:rsidRDefault="009A0785" w:rsidP="00BB4A38">
            <w:pPr>
              <w:rPr>
                <w:sz w:val="28"/>
                <w:szCs w:val="28"/>
              </w:rPr>
            </w:pPr>
          </w:p>
        </w:tc>
      </w:tr>
      <w:tr w:rsidR="009A0785" w:rsidRPr="00C5452C" w:rsidTr="00BB4A38">
        <w:trPr>
          <w:trHeight w:val="504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07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1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  <w:tr w:rsidR="009A0785" w:rsidRPr="00C5452C" w:rsidTr="00BB4A38">
        <w:trPr>
          <w:trHeight w:val="515"/>
        </w:trPr>
        <w:tc>
          <w:tcPr>
            <w:tcW w:w="3095" w:type="dxa"/>
          </w:tcPr>
          <w:p w:rsidR="009A0785" w:rsidRPr="00C5452C" w:rsidRDefault="009A0785" w:rsidP="00BB4A38"/>
        </w:tc>
        <w:tc>
          <w:tcPr>
            <w:tcW w:w="2696" w:type="dxa"/>
          </w:tcPr>
          <w:p w:rsidR="009A0785" w:rsidRPr="00C5452C" w:rsidRDefault="009A0785" w:rsidP="00BB4A38"/>
        </w:tc>
        <w:tc>
          <w:tcPr>
            <w:tcW w:w="2006" w:type="dxa"/>
          </w:tcPr>
          <w:p w:rsidR="009A0785" w:rsidRPr="00C5452C" w:rsidRDefault="009A0785" w:rsidP="00BB4A38"/>
        </w:tc>
        <w:tc>
          <w:tcPr>
            <w:tcW w:w="2409" w:type="dxa"/>
          </w:tcPr>
          <w:p w:rsidR="009A0785" w:rsidRPr="00C5452C" w:rsidRDefault="009A0785" w:rsidP="00BB4A38"/>
        </w:tc>
      </w:tr>
    </w:tbl>
    <w:p w:rsidR="009A0785" w:rsidRPr="007A7881" w:rsidRDefault="009A0785" w:rsidP="009A0785">
      <w:pPr>
        <w:rPr>
          <w:lang w:val="ru-RU"/>
        </w:rPr>
      </w:pPr>
    </w:p>
    <w:p w:rsidR="00FC579E" w:rsidRPr="009A0785" w:rsidRDefault="00FC579E">
      <w:pPr>
        <w:rPr>
          <w:lang w:val="ru-RU"/>
        </w:rPr>
      </w:pPr>
      <w:bookmarkStart w:id="17" w:name="_GoBack"/>
      <w:bookmarkEnd w:id="17"/>
    </w:p>
    <w:sectPr w:rsidR="00FC579E" w:rsidRPr="009A078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127D8"/>
    <w:multiLevelType w:val="multilevel"/>
    <w:tmpl w:val="96328D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5478A"/>
    <w:multiLevelType w:val="multilevel"/>
    <w:tmpl w:val="972052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81D67"/>
    <w:multiLevelType w:val="multilevel"/>
    <w:tmpl w:val="53A8B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856F90"/>
    <w:multiLevelType w:val="multilevel"/>
    <w:tmpl w:val="61B49A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ED639F"/>
    <w:multiLevelType w:val="multilevel"/>
    <w:tmpl w:val="1832A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463270"/>
    <w:multiLevelType w:val="multilevel"/>
    <w:tmpl w:val="79261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41358E"/>
    <w:multiLevelType w:val="multilevel"/>
    <w:tmpl w:val="81B8DA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4F45"/>
    <w:rsid w:val="00374F45"/>
    <w:rsid w:val="009A0785"/>
    <w:rsid w:val="00FC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59"/>
    <w:rsid w:val="009A078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a2f1f6f0" TargetMode="External"/><Relationship Id="rId21" Type="http://schemas.openxmlformats.org/officeDocument/2006/relationships/hyperlink" Target="https://m.edsoo.ru/142c7e77" TargetMode="External"/><Relationship Id="rId42" Type="http://schemas.openxmlformats.org/officeDocument/2006/relationships/hyperlink" Target="https://m.edsoo.ru/41ece32e" TargetMode="External"/><Relationship Id="rId63" Type="http://schemas.openxmlformats.org/officeDocument/2006/relationships/hyperlink" Target="https://m.edsoo.ru/8a77ab82" TargetMode="External"/><Relationship Id="rId84" Type="http://schemas.openxmlformats.org/officeDocument/2006/relationships/hyperlink" Target="https://m.edsoo.ru/063ecac2" TargetMode="External"/><Relationship Id="rId138" Type="http://schemas.openxmlformats.org/officeDocument/2006/relationships/hyperlink" Target="https://m.edsoo.ru/e2e13771" TargetMode="External"/><Relationship Id="rId159" Type="http://schemas.openxmlformats.org/officeDocument/2006/relationships/hyperlink" Target="https://m.edsoo.ru/faeb5201" TargetMode="External"/><Relationship Id="rId170" Type="http://schemas.openxmlformats.org/officeDocument/2006/relationships/hyperlink" Target="https://m.edsoo.ru/76261698" TargetMode="External"/><Relationship Id="rId191" Type="http://schemas.openxmlformats.org/officeDocument/2006/relationships/hyperlink" Target="https://m.edsoo.ru/7f6a09d7" TargetMode="External"/><Relationship Id="rId196" Type="http://schemas.openxmlformats.org/officeDocument/2006/relationships/hyperlink" Target="https://m.edsoo.ru/193cbd13" TargetMode="External"/><Relationship Id="rId200" Type="http://schemas.openxmlformats.org/officeDocument/2006/relationships/hyperlink" Target="https://m.edsoo.ru/3e9a1d4e" TargetMode="External"/><Relationship Id="rId16" Type="http://schemas.openxmlformats.org/officeDocument/2006/relationships/hyperlink" Target="https://m.edsoo.ru/262455fd" TargetMode="External"/><Relationship Id="rId107" Type="http://schemas.openxmlformats.org/officeDocument/2006/relationships/hyperlink" Target="https://m.edsoo.ru/3a0bbeb6" TargetMode="Externa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m.edsoo.ru/470533a0" TargetMode="External"/><Relationship Id="rId37" Type="http://schemas.openxmlformats.org/officeDocument/2006/relationships/hyperlink" Target="https://m.edsoo.ru/8678f003" TargetMode="External"/><Relationship Id="rId53" Type="http://schemas.openxmlformats.org/officeDocument/2006/relationships/hyperlink" Target="https://m.edsoo.ru/5f09c016" TargetMode="External"/><Relationship Id="rId58" Type="http://schemas.openxmlformats.org/officeDocument/2006/relationships/hyperlink" Target="https://m.edsoo.ru/fc02a466" TargetMode="External"/><Relationship Id="rId74" Type="http://schemas.openxmlformats.org/officeDocument/2006/relationships/hyperlink" Target="https://m.edsoo.ru/1b50e204" TargetMode="External"/><Relationship Id="rId79" Type="http://schemas.openxmlformats.org/officeDocument/2006/relationships/hyperlink" Target="https://m.edsoo.ru/c6c1b5ba" TargetMode="External"/><Relationship Id="rId102" Type="http://schemas.openxmlformats.org/officeDocument/2006/relationships/hyperlink" Target="https://m.edsoo.ru/a3718251" TargetMode="External"/><Relationship Id="rId123" Type="http://schemas.openxmlformats.org/officeDocument/2006/relationships/hyperlink" Target="https://m.edsoo.ru/69a2e566" TargetMode="External"/><Relationship Id="rId128" Type="http://schemas.openxmlformats.org/officeDocument/2006/relationships/hyperlink" Target="https://m.edsoo.ru/f029c3e6" TargetMode="External"/><Relationship Id="rId144" Type="http://schemas.openxmlformats.org/officeDocument/2006/relationships/hyperlink" Target="https://m.edsoo.ru/cf0228ca" TargetMode="External"/><Relationship Id="rId149" Type="http://schemas.openxmlformats.org/officeDocument/2006/relationships/hyperlink" Target="https://m.edsoo.ru/592ab697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91737089" TargetMode="External"/><Relationship Id="rId95" Type="http://schemas.openxmlformats.org/officeDocument/2006/relationships/hyperlink" Target="https://m.edsoo.ru/f45f07b8" TargetMode="External"/><Relationship Id="rId160" Type="http://schemas.openxmlformats.org/officeDocument/2006/relationships/hyperlink" Target="https://m.edsoo.ru/16990f69" TargetMode="External"/><Relationship Id="rId165" Type="http://schemas.openxmlformats.org/officeDocument/2006/relationships/hyperlink" Target="https://m.edsoo.ru/85a66e88" TargetMode="External"/><Relationship Id="rId181" Type="http://schemas.openxmlformats.org/officeDocument/2006/relationships/hyperlink" Target="https://m.edsoo.ru/9e5311dc" TargetMode="External"/><Relationship Id="rId186" Type="http://schemas.openxmlformats.org/officeDocument/2006/relationships/hyperlink" Target="https://m.edsoo.ru/27cc06b5" TargetMode="External"/><Relationship Id="rId22" Type="http://schemas.openxmlformats.org/officeDocument/2006/relationships/hyperlink" Target="https://m.edsoo.ru/142c7e77" TargetMode="External"/><Relationship Id="rId27" Type="http://schemas.openxmlformats.org/officeDocument/2006/relationships/hyperlink" Target="https://m.edsoo.ru/142c7e77" TargetMode="External"/><Relationship Id="rId43" Type="http://schemas.openxmlformats.org/officeDocument/2006/relationships/hyperlink" Target="https://m.edsoo.ru/c9e25e52" TargetMode="External"/><Relationship Id="rId48" Type="http://schemas.openxmlformats.org/officeDocument/2006/relationships/hyperlink" Target="https://m.edsoo.ru/67278943" TargetMode="External"/><Relationship Id="rId64" Type="http://schemas.openxmlformats.org/officeDocument/2006/relationships/hyperlink" Target="https://m.edsoo.ru/ee1f5e7b" TargetMode="External"/><Relationship Id="rId69" Type="http://schemas.openxmlformats.org/officeDocument/2006/relationships/hyperlink" Target="https://m.edsoo.ru/b835281f" TargetMode="External"/><Relationship Id="rId113" Type="http://schemas.openxmlformats.org/officeDocument/2006/relationships/hyperlink" Target="https://m.edsoo.ru/362a7e00" TargetMode="External"/><Relationship Id="rId118" Type="http://schemas.openxmlformats.org/officeDocument/2006/relationships/hyperlink" Target="https://m.edsoo.ru/e1753bc9" TargetMode="External"/><Relationship Id="rId134" Type="http://schemas.openxmlformats.org/officeDocument/2006/relationships/hyperlink" Target="https://m.edsoo.ru/8addc986" TargetMode="External"/><Relationship Id="rId139" Type="http://schemas.openxmlformats.org/officeDocument/2006/relationships/hyperlink" Target="https://m.edsoo.ru/4,5487E+70" TargetMode="External"/><Relationship Id="rId80" Type="http://schemas.openxmlformats.org/officeDocument/2006/relationships/hyperlink" Target="https://m.edsoo.ru/116b101d" TargetMode="External"/><Relationship Id="rId85" Type="http://schemas.openxmlformats.org/officeDocument/2006/relationships/hyperlink" Target="https://m.edsoo.ru/57670a62" TargetMode="External"/><Relationship Id="rId150" Type="http://schemas.openxmlformats.org/officeDocument/2006/relationships/hyperlink" Target="https://m.edsoo.ru/49ab9311" TargetMode="External"/><Relationship Id="rId155" Type="http://schemas.openxmlformats.org/officeDocument/2006/relationships/hyperlink" Target="https://m.edsoo.ru/1e5c7b7a" TargetMode="External"/><Relationship Id="rId171" Type="http://schemas.openxmlformats.org/officeDocument/2006/relationships/hyperlink" Target="https://m.edsoo.ru/6a80b358" TargetMode="External"/><Relationship Id="rId176" Type="http://schemas.openxmlformats.org/officeDocument/2006/relationships/hyperlink" Target="https://m.edsoo.ru/de736398" TargetMode="External"/><Relationship Id="rId192" Type="http://schemas.openxmlformats.org/officeDocument/2006/relationships/hyperlink" Target="https://m.edsoo.ru/82ee45fd" TargetMode="External"/><Relationship Id="rId197" Type="http://schemas.openxmlformats.org/officeDocument/2006/relationships/hyperlink" Target="https://m.edsoo.ru/9fb17b25" TargetMode="External"/><Relationship Id="rId201" Type="http://schemas.openxmlformats.org/officeDocument/2006/relationships/hyperlink" Target="https://m.edsoo.ru/5c15368b" TargetMode="External"/><Relationship Id="rId12" Type="http://schemas.openxmlformats.org/officeDocument/2006/relationships/hyperlink" Target="https://m.edsoo.ru/262455fd" TargetMode="External"/><Relationship Id="rId17" Type="http://schemas.openxmlformats.org/officeDocument/2006/relationships/hyperlink" Target="https://m.edsoo.ru/262455fd" TargetMode="External"/><Relationship Id="rId33" Type="http://schemas.openxmlformats.org/officeDocument/2006/relationships/hyperlink" Target="https://m.edsoo.ru/96f90ef6" TargetMode="External"/><Relationship Id="rId38" Type="http://schemas.openxmlformats.org/officeDocument/2006/relationships/hyperlink" Target="https://m.edsoo.ru/c7410dc1" TargetMode="External"/><Relationship Id="rId59" Type="http://schemas.openxmlformats.org/officeDocument/2006/relationships/hyperlink" Target="https://m.edsoo.ru/0aa9de33" TargetMode="External"/><Relationship Id="rId103" Type="http://schemas.openxmlformats.org/officeDocument/2006/relationships/hyperlink" Target="https://m.edsoo.ru/e8a53fdb" TargetMode="External"/><Relationship Id="rId108" Type="http://schemas.openxmlformats.org/officeDocument/2006/relationships/hyperlink" Target="https://m.edsoo.ru/27fa63e9" TargetMode="External"/><Relationship Id="rId124" Type="http://schemas.openxmlformats.org/officeDocument/2006/relationships/hyperlink" Target="https://m.edsoo.ru/70e2cb56" TargetMode="External"/><Relationship Id="rId129" Type="http://schemas.openxmlformats.org/officeDocument/2006/relationships/hyperlink" Target="https://m.edsoo.ru/02ccc3a9" TargetMode="External"/><Relationship Id="rId54" Type="http://schemas.openxmlformats.org/officeDocument/2006/relationships/hyperlink" Target="https://m.edsoo.ru/6b37e877" TargetMode="External"/><Relationship Id="rId70" Type="http://schemas.openxmlformats.org/officeDocument/2006/relationships/hyperlink" Target="https://m.edsoo.ru/7578897d" TargetMode="External"/><Relationship Id="rId75" Type="http://schemas.openxmlformats.org/officeDocument/2006/relationships/hyperlink" Target="https://m.edsoo.ru/893805d2" TargetMode="External"/><Relationship Id="rId91" Type="http://schemas.openxmlformats.org/officeDocument/2006/relationships/hyperlink" Target="https://m.edsoo.ru/b7d04800" TargetMode="External"/><Relationship Id="rId96" Type="http://schemas.openxmlformats.org/officeDocument/2006/relationships/hyperlink" Target="https://m.edsoo.ru/3b7fc9bb" TargetMode="External"/><Relationship Id="rId140" Type="http://schemas.openxmlformats.org/officeDocument/2006/relationships/hyperlink" Target="https://m.edsoo.ru/78b690ac" TargetMode="External"/><Relationship Id="rId145" Type="http://schemas.openxmlformats.org/officeDocument/2006/relationships/hyperlink" Target="https://m.edsoo.ru/5d84a687" TargetMode="External"/><Relationship Id="rId161" Type="http://schemas.openxmlformats.org/officeDocument/2006/relationships/hyperlink" Target="https://m.edsoo.ru/b0b53f8d" TargetMode="External"/><Relationship Id="rId166" Type="http://schemas.openxmlformats.org/officeDocument/2006/relationships/hyperlink" Target="https://m.edsoo.ru/2600e09a" TargetMode="External"/><Relationship Id="rId182" Type="http://schemas.openxmlformats.org/officeDocument/2006/relationships/hyperlink" Target="https://m.edsoo.ru/1b90355b" TargetMode="External"/><Relationship Id="rId187" Type="http://schemas.openxmlformats.org/officeDocument/2006/relationships/hyperlink" Target="https://m.edsoo.ru/2a2aa9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262455fd" TargetMode="External"/><Relationship Id="rId23" Type="http://schemas.openxmlformats.org/officeDocument/2006/relationships/hyperlink" Target="https://m.edsoo.ru/142c7e77" TargetMode="External"/><Relationship Id="rId28" Type="http://schemas.openxmlformats.org/officeDocument/2006/relationships/hyperlink" Target="https://m.edsoo.ru/142c7e77" TargetMode="External"/><Relationship Id="rId49" Type="http://schemas.openxmlformats.org/officeDocument/2006/relationships/hyperlink" Target="https://m.edsoo.ru/452c55c7" TargetMode="External"/><Relationship Id="rId114" Type="http://schemas.openxmlformats.org/officeDocument/2006/relationships/hyperlink" Target="https://m.edsoo.ru/5c263f0d" TargetMode="External"/><Relationship Id="rId119" Type="http://schemas.openxmlformats.org/officeDocument/2006/relationships/hyperlink" Target="https://m.edsoo.ru/320156f8" TargetMode="External"/><Relationship Id="rId44" Type="http://schemas.openxmlformats.org/officeDocument/2006/relationships/hyperlink" Target="https://m.edsoo.ru/ff9865ba" TargetMode="External"/><Relationship Id="rId60" Type="http://schemas.openxmlformats.org/officeDocument/2006/relationships/hyperlink" Target="https://m.edsoo.ru/7881bb8b" TargetMode="External"/><Relationship Id="rId65" Type="http://schemas.openxmlformats.org/officeDocument/2006/relationships/hyperlink" Target="https://m.edsoo.ru/6ca373e0" TargetMode="External"/><Relationship Id="rId81" Type="http://schemas.openxmlformats.org/officeDocument/2006/relationships/hyperlink" Target="https://m.edsoo.ru/d54f5f2f" TargetMode="External"/><Relationship Id="rId86" Type="http://schemas.openxmlformats.org/officeDocument/2006/relationships/hyperlink" Target="https://m.edsoo.ru/c18997e5" TargetMode="External"/><Relationship Id="rId130" Type="http://schemas.openxmlformats.org/officeDocument/2006/relationships/hyperlink" Target="https://m.edsoo.ru/4408296" TargetMode="External"/><Relationship Id="rId135" Type="http://schemas.openxmlformats.org/officeDocument/2006/relationships/hyperlink" Target="https://m.edsoo.ru/6c26e96b" TargetMode="External"/><Relationship Id="rId151" Type="http://schemas.openxmlformats.org/officeDocument/2006/relationships/hyperlink" Target="https://m.edsoo.ru/8335f701" TargetMode="External"/><Relationship Id="rId156" Type="http://schemas.openxmlformats.org/officeDocument/2006/relationships/hyperlink" Target="https://m.edsoo.ru/ada62261" TargetMode="External"/><Relationship Id="rId177" Type="http://schemas.openxmlformats.org/officeDocument/2006/relationships/hyperlink" Target="https://m.edsoo.ru/16cdd2d8" TargetMode="External"/><Relationship Id="rId198" Type="http://schemas.openxmlformats.org/officeDocument/2006/relationships/hyperlink" Target="https://m.edsoo.ru/a2349f3c" TargetMode="External"/><Relationship Id="rId172" Type="http://schemas.openxmlformats.org/officeDocument/2006/relationships/hyperlink" Target="https://m.edsoo.ru/9b81edd9" TargetMode="External"/><Relationship Id="rId193" Type="http://schemas.openxmlformats.org/officeDocument/2006/relationships/hyperlink" Target="https://m.edsoo.ru/d9e10a70" TargetMode="External"/><Relationship Id="rId202" Type="http://schemas.openxmlformats.org/officeDocument/2006/relationships/hyperlink" Target="https://m.edsoo.ru/6a866f02" TargetMode="External"/><Relationship Id="rId13" Type="http://schemas.openxmlformats.org/officeDocument/2006/relationships/hyperlink" Target="https://m.edsoo.ru/262455fd" TargetMode="External"/><Relationship Id="rId18" Type="http://schemas.openxmlformats.org/officeDocument/2006/relationships/hyperlink" Target="https://m.edsoo.ru/142c7e77" TargetMode="External"/><Relationship Id="rId39" Type="http://schemas.openxmlformats.org/officeDocument/2006/relationships/hyperlink" Target="https://m.edsoo.ru/87c3471e" TargetMode="External"/><Relationship Id="rId109" Type="http://schemas.openxmlformats.org/officeDocument/2006/relationships/hyperlink" Target="https://m.edsoo.ru/31a707c1" TargetMode="External"/><Relationship Id="rId34" Type="http://schemas.openxmlformats.org/officeDocument/2006/relationships/hyperlink" Target="https://m.edsoo.ru/4d49105e" TargetMode="External"/><Relationship Id="rId50" Type="http://schemas.openxmlformats.org/officeDocument/2006/relationships/hyperlink" Target="https://m.edsoo.ru/e447ca2f" TargetMode="External"/><Relationship Id="rId55" Type="http://schemas.openxmlformats.org/officeDocument/2006/relationships/hyperlink" Target="https://m.edsoo.ru/7c1c8a78" TargetMode="External"/><Relationship Id="rId76" Type="http://schemas.openxmlformats.org/officeDocument/2006/relationships/hyperlink" Target="https://m.edsoo.ru/64d2b182" TargetMode="External"/><Relationship Id="rId97" Type="http://schemas.openxmlformats.org/officeDocument/2006/relationships/hyperlink" Target="https://m.edsoo.ru/4c0245de" TargetMode="External"/><Relationship Id="rId104" Type="http://schemas.openxmlformats.org/officeDocument/2006/relationships/hyperlink" Target="https://m.edsoo.ru/dc4d2a7b" TargetMode="External"/><Relationship Id="rId120" Type="http://schemas.openxmlformats.org/officeDocument/2006/relationships/hyperlink" Target="https://m.edsoo.ru/99179e8e" TargetMode="External"/><Relationship Id="rId125" Type="http://schemas.openxmlformats.org/officeDocument/2006/relationships/hyperlink" Target="https://m.edsoo.ru/f79c54b5" TargetMode="External"/><Relationship Id="rId141" Type="http://schemas.openxmlformats.org/officeDocument/2006/relationships/hyperlink" Target="https://m.edsoo.ru/70eb0176" TargetMode="External"/><Relationship Id="rId146" Type="http://schemas.openxmlformats.org/officeDocument/2006/relationships/hyperlink" Target="https://m.edsoo.ru/1449fdce" TargetMode="External"/><Relationship Id="rId167" Type="http://schemas.openxmlformats.org/officeDocument/2006/relationships/hyperlink" Target="https://m.edsoo.ru/fa4ce21d" TargetMode="External"/><Relationship Id="rId188" Type="http://schemas.openxmlformats.org/officeDocument/2006/relationships/hyperlink" Target="https://m.edsoo.ru/5aa2f566" TargetMode="External"/><Relationship Id="rId7" Type="http://schemas.openxmlformats.org/officeDocument/2006/relationships/hyperlink" Target="https://m.edsoo.ru/262455fd" TargetMode="External"/><Relationship Id="rId71" Type="http://schemas.openxmlformats.org/officeDocument/2006/relationships/hyperlink" Target="https://m.edsoo.ru/64cc30e3" TargetMode="External"/><Relationship Id="rId92" Type="http://schemas.openxmlformats.org/officeDocument/2006/relationships/hyperlink" Target="https://m.edsoo.ru/d4341c8c" TargetMode="External"/><Relationship Id="rId162" Type="http://schemas.openxmlformats.org/officeDocument/2006/relationships/hyperlink" Target="https://m.edsoo.ru/052fda2c" TargetMode="External"/><Relationship Id="rId183" Type="http://schemas.openxmlformats.org/officeDocument/2006/relationships/hyperlink" Target="https://m.edsoo.ru/25fd3acb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142c7e77" TargetMode="External"/><Relationship Id="rId24" Type="http://schemas.openxmlformats.org/officeDocument/2006/relationships/hyperlink" Target="https://m.edsoo.ru/142c7e77" TargetMode="External"/><Relationship Id="rId40" Type="http://schemas.openxmlformats.org/officeDocument/2006/relationships/hyperlink" Target="https://m.edsoo.ru/eefec8f2" TargetMode="External"/><Relationship Id="rId45" Type="http://schemas.openxmlformats.org/officeDocument/2006/relationships/hyperlink" Target="https://m.edsoo.ru/052c684c" TargetMode="External"/><Relationship Id="rId66" Type="http://schemas.openxmlformats.org/officeDocument/2006/relationships/hyperlink" Target="https://m.edsoo.ru/07b974f1" TargetMode="External"/><Relationship Id="rId87" Type="http://schemas.openxmlformats.org/officeDocument/2006/relationships/hyperlink" Target="https://m.edsoo.ru/76c641a2" TargetMode="External"/><Relationship Id="rId110" Type="http://schemas.openxmlformats.org/officeDocument/2006/relationships/hyperlink" Target="https://m.edsoo.ru/b80aca84" TargetMode="External"/><Relationship Id="rId115" Type="http://schemas.openxmlformats.org/officeDocument/2006/relationships/hyperlink" Target="https://m.edsoo.ru/a5a75237" TargetMode="External"/><Relationship Id="rId131" Type="http://schemas.openxmlformats.org/officeDocument/2006/relationships/hyperlink" Target="https://m.edsoo.ru/72f588da" TargetMode="External"/><Relationship Id="rId136" Type="http://schemas.openxmlformats.org/officeDocument/2006/relationships/hyperlink" Target="https://m.edsoo.ru/d3f4c005" TargetMode="External"/><Relationship Id="rId157" Type="http://schemas.openxmlformats.org/officeDocument/2006/relationships/hyperlink" Target="https://m.edsoo.ru/42ccbb4e" TargetMode="External"/><Relationship Id="rId178" Type="http://schemas.openxmlformats.org/officeDocument/2006/relationships/hyperlink" Target="https://m.edsoo.ru/9b81edd9" TargetMode="External"/><Relationship Id="rId61" Type="http://schemas.openxmlformats.org/officeDocument/2006/relationships/hyperlink" Target="https://m.edsoo.ru/9c3dfcc3" TargetMode="External"/><Relationship Id="rId82" Type="http://schemas.openxmlformats.org/officeDocument/2006/relationships/hyperlink" Target="https://m.edsoo.ru/317cf3fa" TargetMode="External"/><Relationship Id="rId152" Type="http://schemas.openxmlformats.org/officeDocument/2006/relationships/hyperlink" Target="https://m.edsoo.ru/3048c65b" TargetMode="External"/><Relationship Id="rId173" Type="http://schemas.openxmlformats.org/officeDocument/2006/relationships/hyperlink" Target="https://m.edsoo.ru/dd917eac" TargetMode="External"/><Relationship Id="rId194" Type="http://schemas.openxmlformats.org/officeDocument/2006/relationships/hyperlink" Target="https://m.edsoo.ru/13c7453c" TargetMode="External"/><Relationship Id="rId199" Type="http://schemas.openxmlformats.org/officeDocument/2006/relationships/hyperlink" Target="https://m.edsoo.ru/6ddb9d13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142c7e77" TargetMode="External"/><Relationship Id="rId14" Type="http://schemas.openxmlformats.org/officeDocument/2006/relationships/hyperlink" Target="https://m.edsoo.ru/262455fd" TargetMode="External"/><Relationship Id="rId30" Type="http://schemas.openxmlformats.org/officeDocument/2006/relationships/hyperlink" Target="https://m.edsoo.ru/95d9a694" TargetMode="External"/><Relationship Id="rId35" Type="http://schemas.openxmlformats.org/officeDocument/2006/relationships/hyperlink" Target="https://m.edsoo.ru/3e68c596" TargetMode="External"/><Relationship Id="rId56" Type="http://schemas.openxmlformats.org/officeDocument/2006/relationships/hyperlink" Target="https://m.edsoo.ru/dbbd7587" TargetMode="External"/><Relationship Id="rId77" Type="http://schemas.openxmlformats.org/officeDocument/2006/relationships/hyperlink" Target="https://m.edsoo.ru/fdfe5cbc" TargetMode="External"/><Relationship Id="rId100" Type="http://schemas.openxmlformats.org/officeDocument/2006/relationships/hyperlink" Target="https://m.edsoo.ru/67d18867" TargetMode="External"/><Relationship Id="rId105" Type="http://schemas.openxmlformats.org/officeDocument/2006/relationships/hyperlink" Target="https://m.edsoo.ru/83cf4c40" TargetMode="External"/><Relationship Id="rId126" Type="http://schemas.openxmlformats.org/officeDocument/2006/relationships/hyperlink" Target="https://m.edsoo.ru/c16fa2c8" TargetMode="External"/><Relationship Id="rId147" Type="http://schemas.openxmlformats.org/officeDocument/2006/relationships/hyperlink" Target="https://m.edsoo.ru/b8c0962b" TargetMode="External"/><Relationship Id="rId168" Type="http://schemas.openxmlformats.org/officeDocument/2006/relationships/hyperlink" Target="https://m.edsoo.ru/e69234f5" TargetMode="External"/><Relationship Id="rId8" Type="http://schemas.openxmlformats.org/officeDocument/2006/relationships/hyperlink" Target="https://m.edsoo.ru/262455fd" TargetMode="External"/><Relationship Id="rId51" Type="http://schemas.openxmlformats.org/officeDocument/2006/relationships/hyperlink" Target="https://m.edsoo.ru/398977b2" TargetMode="External"/><Relationship Id="rId72" Type="http://schemas.openxmlformats.org/officeDocument/2006/relationships/hyperlink" Target="https://m.edsoo.ru/07b974f1" TargetMode="External"/><Relationship Id="rId93" Type="http://schemas.openxmlformats.org/officeDocument/2006/relationships/hyperlink" Target="https://m.edsoo.ru/f6c50ebb" TargetMode="External"/><Relationship Id="rId98" Type="http://schemas.openxmlformats.org/officeDocument/2006/relationships/hyperlink" Target="https://m.edsoo.ru/0d746d08" TargetMode="External"/><Relationship Id="rId121" Type="http://schemas.openxmlformats.org/officeDocument/2006/relationships/hyperlink" Target="https://m.edsoo.ru/958b3012" TargetMode="External"/><Relationship Id="rId142" Type="http://schemas.openxmlformats.org/officeDocument/2006/relationships/hyperlink" Target="https://m.edsoo.ru/b8ccbf44" TargetMode="External"/><Relationship Id="rId163" Type="http://schemas.openxmlformats.org/officeDocument/2006/relationships/hyperlink" Target="https://m.edsoo.ru/f5643207" TargetMode="External"/><Relationship Id="rId184" Type="http://schemas.openxmlformats.org/officeDocument/2006/relationships/hyperlink" Target="https://m.edsoo.ru/f9cd89a1" TargetMode="External"/><Relationship Id="rId189" Type="http://schemas.openxmlformats.org/officeDocument/2006/relationships/hyperlink" Target="https://m.edsoo.ru/f345d55b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142c7e77" TargetMode="External"/><Relationship Id="rId46" Type="http://schemas.openxmlformats.org/officeDocument/2006/relationships/hyperlink" Target="https://m.edsoo.ru/8f7e31a3" TargetMode="External"/><Relationship Id="rId67" Type="http://schemas.openxmlformats.org/officeDocument/2006/relationships/hyperlink" Target="https://m.edsoo.ru/5ed8a9cf" TargetMode="External"/><Relationship Id="rId116" Type="http://schemas.openxmlformats.org/officeDocument/2006/relationships/hyperlink" Target="https://m.edsoo.ru/e88530cd" TargetMode="External"/><Relationship Id="rId137" Type="http://schemas.openxmlformats.org/officeDocument/2006/relationships/hyperlink" Target="https://m.edsoo.ru/c7b43830" TargetMode="External"/><Relationship Id="rId158" Type="http://schemas.openxmlformats.org/officeDocument/2006/relationships/hyperlink" Target="https://m.edsoo.ru/553e4fd0" TargetMode="External"/><Relationship Id="rId20" Type="http://schemas.openxmlformats.org/officeDocument/2006/relationships/hyperlink" Target="https://m.edsoo.ru/142c7e77" TargetMode="External"/><Relationship Id="rId41" Type="http://schemas.openxmlformats.org/officeDocument/2006/relationships/hyperlink" Target="https://m.edsoo.ru/0d94afbb" TargetMode="External"/><Relationship Id="rId62" Type="http://schemas.openxmlformats.org/officeDocument/2006/relationships/hyperlink" Target="https://m.edsoo.ru/6054cd6c" TargetMode="External"/><Relationship Id="rId83" Type="http://schemas.openxmlformats.org/officeDocument/2006/relationships/hyperlink" Target="https://m.edsoo.ru/1df9a695" TargetMode="External"/><Relationship Id="rId88" Type="http://schemas.openxmlformats.org/officeDocument/2006/relationships/hyperlink" Target="https://m.edsoo.ru/8330c3a8" TargetMode="External"/><Relationship Id="rId111" Type="http://schemas.openxmlformats.org/officeDocument/2006/relationships/hyperlink" Target="https://m.edsoo.ru/1eb1f52f" TargetMode="External"/><Relationship Id="rId132" Type="http://schemas.openxmlformats.org/officeDocument/2006/relationships/hyperlink" Target="https://m.edsoo.ru/8c474d29" TargetMode="External"/><Relationship Id="rId153" Type="http://schemas.openxmlformats.org/officeDocument/2006/relationships/hyperlink" Target="https://m.edsoo.ru/00a89f77" TargetMode="External"/><Relationship Id="rId174" Type="http://schemas.openxmlformats.org/officeDocument/2006/relationships/hyperlink" Target="https://m.edsoo.ru/7a9e0f25" TargetMode="External"/><Relationship Id="rId179" Type="http://schemas.openxmlformats.org/officeDocument/2006/relationships/hyperlink" Target="https://m.edsoo.ru/9cfed566" TargetMode="External"/><Relationship Id="rId195" Type="http://schemas.openxmlformats.org/officeDocument/2006/relationships/hyperlink" Target="https://m.edsoo.ru/8e48f63d" TargetMode="External"/><Relationship Id="rId190" Type="http://schemas.openxmlformats.org/officeDocument/2006/relationships/hyperlink" Target="https://m.edsoo.ru/c2119b0b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m.edsoo.ru/a0053b7f" TargetMode="External"/><Relationship Id="rId57" Type="http://schemas.openxmlformats.org/officeDocument/2006/relationships/hyperlink" Target="https://m.edsoo.ru/c9d57a24" TargetMode="External"/><Relationship Id="rId106" Type="http://schemas.openxmlformats.org/officeDocument/2006/relationships/hyperlink" Target="https://m.edsoo.ru/8cb8e51f" TargetMode="External"/><Relationship Id="rId127" Type="http://schemas.openxmlformats.org/officeDocument/2006/relationships/hyperlink" Target="https://m.edsoo.ru/e407a96c" TargetMode="External"/><Relationship Id="rId10" Type="http://schemas.openxmlformats.org/officeDocument/2006/relationships/hyperlink" Target="https://m.edsoo.ru/262455fd" TargetMode="External"/><Relationship Id="rId31" Type="http://schemas.openxmlformats.org/officeDocument/2006/relationships/hyperlink" Target="https://m.edsoo.ru/c00887af" TargetMode="External"/><Relationship Id="rId52" Type="http://schemas.openxmlformats.org/officeDocument/2006/relationships/hyperlink" Target="https://m.edsoo.ru/df31e554" TargetMode="External"/><Relationship Id="rId73" Type="http://schemas.openxmlformats.org/officeDocument/2006/relationships/hyperlink" Target="https://m.edsoo.ru/568edb51" TargetMode="External"/><Relationship Id="rId78" Type="http://schemas.openxmlformats.org/officeDocument/2006/relationships/hyperlink" Target="https://m.edsoo.ru/bf57ccf0" TargetMode="External"/><Relationship Id="rId94" Type="http://schemas.openxmlformats.org/officeDocument/2006/relationships/hyperlink" Target="https://m.edsoo.ru/69369b0a" TargetMode="External"/><Relationship Id="rId99" Type="http://schemas.openxmlformats.org/officeDocument/2006/relationships/hyperlink" Target="https://m.edsoo.ru/66843f5c" TargetMode="External"/><Relationship Id="rId101" Type="http://schemas.openxmlformats.org/officeDocument/2006/relationships/hyperlink" Target="https://m.edsoo.ru/c03288ad" TargetMode="External"/><Relationship Id="rId122" Type="http://schemas.openxmlformats.org/officeDocument/2006/relationships/hyperlink" Target="https://m.edsoo.ru/7a3834e8" TargetMode="External"/><Relationship Id="rId143" Type="http://schemas.openxmlformats.org/officeDocument/2006/relationships/hyperlink" Target="https://m.edsoo.ru/af9971d3" TargetMode="External"/><Relationship Id="rId148" Type="http://schemas.openxmlformats.org/officeDocument/2006/relationships/hyperlink" Target="https://m.edsoo.ru/98c564ee" TargetMode="External"/><Relationship Id="rId164" Type="http://schemas.openxmlformats.org/officeDocument/2006/relationships/hyperlink" Target="https://m.edsoo.ru/ee0a863c" TargetMode="External"/><Relationship Id="rId169" Type="http://schemas.openxmlformats.org/officeDocument/2006/relationships/hyperlink" Target="https://m.edsoo.ru/d34837e4" TargetMode="External"/><Relationship Id="rId185" Type="http://schemas.openxmlformats.org/officeDocument/2006/relationships/hyperlink" Target="https://m.edsoo.ru/1b1eb5c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262455fd" TargetMode="External"/><Relationship Id="rId180" Type="http://schemas.openxmlformats.org/officeDocument/2006/relationships/hyperlink" Target="https://m.edsoo.ru/2a53a84b" TargetMode="External"/><Relationship Id="rId26" Type="http://schemas.openxmlformats.org/officeDocument/2006/relationships/hyperlink" Target="https://m.edsoo.ru/142c7e77" TargetMode="External"/><Relationship Id="rId47" Type="http://schemas.openxmlformats.org/officeDocument/2006/relationships/hyperlink" Target="https://m.edsoo.ru/a6dfbb16" TargetMode="External"/><Relationship Id="rId68" Type="http://schemas.openxmlformats.org/officeDocument/2006/relationships/hyperlink" Target="https://m.edsoo.ru/8ec400c9" TargetMode="External"/><Relationship Id="rId89" Type="http://schemas.openxmlformats.org/officeDocument/2006/relationships/hyperlink" Target="https://m.edsoo.ru/1d78d7ab" TargetMode="External"/><Relationship Id="rId112" Type="http://schemas.openxmlformats.org/officeDocument/2006/relationships/hyperlink" Target="https://m.edsoo.ru/ef850ad4" TargetMode="External"/><Relationship Id="rId133" Type="http://schemas.openxmlformats.org/officeDocument/2006/relationships/hyperlink" Target="https://m.edsoo.ru/8c639c8d" TargetMode="External"/><Relationship Id="rId154" Type="http://schemas.openxmlformats.org/officeDocument/2006/relationships/hyperlink" Target="https://m.edsoo.ru/6919c6f7" TargetMode="External"/><Relationship Id="rId175" Type="http://schemas.openxmlformats.org/officeDocument/2006/relationships/hyperlink" Target="https://m.edsoo.ru/97d9bc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118</Pages>
  <Words>30136</Words>
  <Characters>171781</Characters>
  <Application>Microsoft Office Word</Application>
  <DocSecurity>0</DocSecurity>
  <Lines>1431</Lines>
  <Paragraphs>403</Paragraphs>
  <ScaleCrop>false</ScaleCrop>
  <Company/>
  <LinksUpToDate>false</LinksUpToDate>
  <CharactersWithSpaces>201514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2025-09-05T05:51:00Z</dcterms:created>
  <dcterms:modified xsi:type="dcterms:W3CDTF">2025-09-05T05:53:00Z</dcterms:modified>
</cp:coreProperties>
</file>